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B14" w:rsidRPr="00A35B14" w:rsidRDefault="00A35B14">
      <w:pPr>
        <w:rPr>
          <w:rFonts w:ascii="Times New Roman" w:hAnsi="Times New Roman" w:cs="Times New Roman"/>
          <w:sz w:val="28"/>
          <w:szCs w:val="28"/>
        </w:rPr>
      </w:pPr>
      <w:r w:rsidRPr="00A35B14">
        <w:rPr>
          <w:rFonts w:ascii="Times New Roman" w:hAnsi="Times New Roman" w:cs="Times New Roman"/>
          <w:sz w:val="28"/>
          <w:szCs w:val="28"/>
        </w:rPr>
        <w:t>Učenci, pozdravljeni!</w:t>
      </w:r>
    </w:p>
    <w:p w:rsidR="00A35B14" w:rsidRDefault="00A35B14">
      <w:pPr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V novem, že desetem tednu se boste naučili izračunati ploščino kroga.</w:t>
      </w:r>
    </w:p>
    <w:p w:rsidR="00A35B14" w:rsidRPr="00D32E5D" w:rsidRDefault="00D32E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bo potekalo naše delo. Najprej si prepišite snov prve ure in rešite naloge.</w:t>
      </w:r>
      <w:r w:rsidR="000F0661">
        <w:rPr>
          <w:rFonts w:ascii="Times New Roman" w:hAnsi="Times New Roman" w:cs="Times New Roman"/>
          <w:sz w:val="24"/>
          <w:szCs w:val="24"/>
        </w:rPr>
        <w:t xml:space="preserve"> Saj veste, moder zapis mora biti prepisan.</w:t>
      </w:r>
      <w:r>
        <w:rPr>
          <w:rFonts w:ascii="Times New Roman" w:hAnsi="Times New Roman" w:cs="Times New Roman"/>
          <w:sz w:val="24"/>
          <w:szCs w:val="24"/>
        </w:rPr>
        <w:t xml:space="preserve"> Drugo uro se bomo dobili na videokonferenci na enaki povezavi kot smo se že. </w:t>
      </w:r>
      <w:r w:rsidR="000F0661">
        <w:rPr>
          <w:rFonts w:ascii="Times New Roman" w:hAnsi="Times New Roman" w:cs="Times New Roman"/>
          <w:sz w:val="24"/>
          <w:szCs w:val="24"/>
        </w:rPr>
        <w:t>Utrjevanje, reševanje nalog je v tretji uri.</w:t>
      </w:r>
    </w:p>
    <w:p w:rsidR="00D32E5D" w:rsidRPr="00D32E5D" w:rsidRDefault="0014755F">
      <w:pPr>
        <w:rPr>
          <w:rFonts w:ascii="Times New Roman" w:hAnsi="Times New Roman" w:cs="Times New Roman"/>
          <w:color w:val="FF0000"/>
          <w:sz w:val="24"/>
          <w:szCs w:val="24"/>
        </w:rPr>
      </w:pPr>
      <w:hyperlink r:id="rId5" w:history="1">
        <w:r w:rsidR="00932264" w:rsidRPr="00C80458">
          <w:rPr>
            <w:rStyle w:val="Hiperpovezava"/>
            <w:rFonts w:ascii="Times New Roman" w:hAnsi="Times New Roman" w:cs="Times New Roman"/>
            <w:sz w:val="24"/>
            <w:szCs w:val="24"/>
          </w:rPr>
          <w:t>https://us04web.zoom.us/j/7571973073?pwd=dExvWmR1MGhkb05BZWxkVEt4My9Gdz09</w:t>
        </w:r>
      </w:hyperlink>
    </w:p>
    <w:p w:rsidR="00D32E5D" w:rsidRDefault="00147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D5DB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  sreda, 27. 5. 2020 ob 9.00</w:t>
      </w:r>
    </w:p>
    <w:p w:rsidR="005D5DB7" w:rsidRDefault="00147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5D5DB7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  ponedeljek, 25. 5. 2020 ob 10.00</w:t>
      </w:r>
    </w:p>
    <w:p w:rsidR="005D5DB7" w:rsidRDefault="005D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8.c </w:t>
      </w:r>
      <w:r w:rsidR="0014755F">
        <w:rPr>
          <w:rFonts w:ascii="Times New Roman" w:hAnsi="Times New Roman" w:cs="Times New Roman"/>
          <w:sz w:val="24"/>
          <w:szCs w:val="24"/>
        </w:rPr>
        <w:t xml:space="preserve">  sreda, 27. 5. 2020 ob 10.00</w:t>
      </w:r>
      <w:bookmarkStart w:id="0" w:name="_GoBack"/>
      <w:bookmarkEnd w:id="0"/>
    </w:p>
    <w:p w:rsidR="00D32E5D" w:rsidRDefault="00D32E5D">
      <w:pPr>
        <w:rPr>
          <w:rFonts w:ascii="Times New Roman" w:hAnsi="Times New Roman" w:cs="Times New Roman"/>
          <w:sz w:val="24"/>
          <w:szCs w:val="24"/>
        </w:rPr>
      </w:pPr>
    </w:p>
    <w:p w:rsidR="005B2D3D" w:rsidRPr="00A35B14" w:rsidRDefault="00A35B14" w:rsidP="00A35B14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A35B14">
        <w:rPr>
          <w:rFonts w:ascii="Times New Roman" w:hAnsi="Times New Roman" w:cs="Times New Roman"/>
          <w:b/>
          <w:sz w:val="24"/>
          <w:szCs w:val="24"/>
        </w:rPr>
        <w:t>ura</w:t>
      </w:r>
      <w:r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             </w:t>
      </w:r>
      <w:r w:rsidR="00957DF9" w:rsidRPr="00A35B14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PLOŠČINA KROGA </w:t>
      </w:r>
    </w:p>
    <w:p w:rsidR="005B2D3D" w:rsidRPr="00A35B14" w:rsidRDefault="005B2D3D">
      <w:pPr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Učenci</w:t>
      </w:r>
      <w:r w:rsidR="00957DF9" w:rsidRPr="00A35B14">
        <w:rPr>
          <w:rFonts w:ascii="Times New Roman" w:hAnsi="Times New Roman" w:cs="Times New Roman"/>
          <w:sz w:val="24"/>
          <w:szCs w:val="24"/>
        </w:rPr>
        <w:t xml:space="preserve"> </w:t>
      </w:r>
      <w:r w:rsidRPr="00A35B14">
        <w:rPr>
          <w:rFonts w:ascii="Times New Roman" w:hAnsi="Times New Roman" w:cs="Times New Roman"/>
          <w:sz w:val="24"/>
          <w:szCs w:val="24"/>
        </w:rPr>
        <w:t>naučili ste se</w:t>
      </w:r>
      <w:r w:rsidR="00957DF9" w:rsidRPr="00A35B14">
        <w:rPr>
          <w:rFonts w:ascii="Times New Roman" w:hAnsi="Times New Roman" w:cs="Times New Roman"/>
          <w:sz w:val="24"/>
          <w:szCs w:val="24"/>
        </w:rPr>
        <w:t xml:space="preserve"> izračunati obseg k</w:t>
      </w:r>
      <w:r w:rsidR="0045455B" w:rsidRPr="00A35B14">
        <w:rPr>
          <w:rFonts w:ascii="Times New Roman" w:hAnsi="Times New Roman" w:cs="Times New Roman"/>
          <w:sz w:val="24"/>
          <w:szCs w:val="24"/>
        </w:rPr>
        <w:t>roga ter dolžino krožnega loka.</w:t>
      </w:r>
    </w:p>
    <w:p w:rsidR="0045455B" w:rsidRPr="00A35B14" w:rsidRDefault="0045455B">
      <w:pPr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Kako pa izračunamo ploščino kroga?</w:t>
      </w:r>
      <w:r w:rsidR="00957DF9" w:rsidRPr="00A35B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455B" w:rsidRDefault="00957DF9">
      <w:pPr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Ploščina kroga je velikost ploskve, ki je omejena s krožnico. </w:t>
      </w:r>
      <w:r w:rsidR="005D5DB7">
        <w:rPr>
          <w:rFonts w:ascii="Times New Roman" w:hAnsi="Times New Roman" w:cs="Times New Roman"/>
          <w:sz w:val="24"/>
          <w:szCs w:val="24"/>
        </w:rPr>
        <w:t>P</w:t>
      </w:r>
      <w:r w:rsidR="0045455B" w:rsidRPr="00A35B14">
        <w:rPr>
          <w:rFonts w:ascii="Times New Roman" w:hAnsi="Times New Roman" w:cs="Times New Roman"/>
          <w:sz w:val="24"/>
          <w:szCs w:val="24"/>
        </w:rPr>
        <w:t>loščino kroga in ploščino pravokotnika, ki je sestavljen iz pl</w:t>
      </w:r>
      <w:r w:rsidR="005D5DB7">
        <w:rPr>
          <w:rFonts w:ascii="Times New Roman" w:hAnsi="Times New Roman" w:cs="Times New Roman"/>
          <w:sz w:val="24"/>
          <w:szCs w:val="24"/>
        </w:rPr>
        <w:t xml:space="preserve">oščin likov izrezanih iz kroga, lahko primerjamo. Ploščini sta enaki. </w:t>
      </w:r>
      <w:r w:rsidR="0045455B" w:rsidRPr="00A35B14">
        <w:rPr>
          <w:rFonts w:ascii="Times New Roman" w:hAnsi="Times New Roman" w:cs="Times New Roman"/>
          <w:sz w:val="24"/>
          <w:szCs w:val="24"/>
        </w:rPr>
        <w:t>Poglejte si sliko!</w:t>
      </w:r>
    </w:p>
    <w:p w:rsidR="005D5DB7" w:rsidRDefault="005D5DB7">
      <w:pPr>
        <w:rPr>
          <w:rFonts w:ascii="Times New Roman" w:hAnsi="Times New Roman" w:cs="Times New Roman"/>
          <w:sz w:val="24"/>
          <w:szCs w:val="24"/>
        </w:rPr>
      </w:pPr>
    </w:p>
    <w:p w:rsidR="005D5DB7" w:rsidRDefault="005D5DB7">
      <w:pPr>
        <w:rPr>
          <w:rFonts w:ascii="Times New Roman" w:hAnsi="Times New Roman" w:cs="Times New Roman"/>
          <w:sz w:val="24"/>
          <w:szCs w:val="24"/>
        </w:rPr>
      </w:pPr>
      <w:r w:rsidRPr="00A3304D">
        <w:rPr>
          <w:rFonts w:ascii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1C5C994E" wp14:editId="2771F36B">
            <wp:extent cx="5760720" cy="177512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83"/>
                    <a:stretch/>
                  </pic:blipFill>
                  <pic:spPr bwMode="auto">
                    <a:xfrm>
                      <a:off x="0" y="0"/>
                      <a:ext cx="5760720" cy="177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D5DB7" w:rsidRDefault="005D5DB7">
      <w:pPr>
        <w:rPr>
          <w:rFonts w:ascii="Times New Roman" w:hAnsi="Times New Roman" w:cs="Times New Roman"/>
          <w:sz w:val="24"/>
          <w:szCs w:val="24"/>
        </w:rPr>
      </w:pPr>
    </w:p>
    <w:p w:rsidR="005D5DB7" w:rsidRDefault="005D5DB7">
      <w:pPr>
        <w:rPr>
          <w:rFonts w:ascii="Times New Roman" w:hAnsi="Times New Roman" w:cs="Times New Roman"/>
          <w:sz w:val="24"/>
          <w:szCs w:val="24"/>
        </w:rPr>
      </w:pPr>
    </w:p>
    <w:p w:rsidR="005D5DB7" w:rsidRPr="005D5DB7" w:rsidRDefault="005D5D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Izpeljavo obrazca za ploščino kroga si poglejte še v učbeniku na st.168.</w:t>
      </w:r>
    </w:p>
    <w:p w:rsidR="0045455B" w:rsidRPr="00A35B14" w:rsidRDefault="0045455B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Ploščina kroga je enaka zmnožku števila </w:t>
      </w:r>
      <w:r w:rsidRPr="00A35B14">
        <w:rPr>
          <w:rFonts w:ascii="Cambria Math" w:hAnsi="Cambria Math" w:cs="Cambria Math"/>
          <w:color w:val="1F3864" w:themeColor="accent5" w:themeShade="80"/>
          <w:sz w:val="24"/>
          <w:szCs w:val="24"/>
        </w:rPr>
        <w:t>𝝅</w:t>
      </w:r>
      <w:r w:rsid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in kvadrata</w:t>
      </w: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polmera kroga</w:t>
      </w:r>
      <w:r w:rsidR="00A35B14"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</w:p>
    <w:p w:rsidR="0045455B" w:rsidRPr="00A35B14" w:rsidRDefault="0045455B">
      <w:pPr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t>Zapišite si obrazec za računanje ploščine kroga</w:t>
      </w:r>
      <w:r w:rsidR="000F0661">
        <w:rPr>
          <w:rFonts w:ascii="Times New Roman" w:hAnsi="Times New Roman" w:cs="Times New Roman"/>
          <w:sz w:val="24"/>
          <w:szCs w:val="24"/>
        </w:rPr>
        <w:t>.</w:t>
      </w:r>
    </w:p>
    <w:p w:rsidR="0045455B" w:rsidRPr="00A35B14" w:rsidRDefault="000F0661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 </w:t>
      </w:r>
      <w:r w:rsidR="00957DF9"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= </w:t>
      </w:r>
      <w:r w:rsidR="00957DF9" w:rsidRPr="00A35B14">
        <w:rPr>
          <w:rFonts w:ascii="Cambria Math" w:hAnsi="Cambria Math" w:cs="Cambria Math"/>
          <w:color w:val="1F3864" w:themeColor="accent5" w:themeShade="80"/>
          <w:sz w:val="24"/>
          <w:szCs w:val="24"/>
        </w:rPr>
        <w:t>𝜋</w:t>
      </w:r>
      <w:r w:rsidR="00957DF9"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∙ r² </w:t>
      </w:r>
    </w:p>
    <w:p w:rsidR="0045455B" w:rsidRDefault="0045455B">
      <w:pPr>
        <w:rPr>
          <w:rFonts w:ascii="Times New Roman" w:hAnsi="Times New Roman" w:cs="Times New Roman"/>
          <w:sz w:val="24"/>
          <w:szCs w:val="24"/>
        </w:rPr>
      </w:pPr>
    </w:p>
    <w:p w:rsidR="00932264" w:rsidRPr="00A35B14" w:rsidRDefault="00932264">
      <w:pPr>
        <w:rPr>
          <w:rFonts w:ascii="Times New Roman" w:hAnsi="Times New Roman" w:cs="Times New Roman"/>
          <w:sz w:val="24"/>
          <w:szCs w:val="24"/>
        </w:rPr>
      </w:pPr>
    </w:p>
    <w:p w:rsidR="0045455B" w:rsidRPr="00A35B14" w:rsidRDefault="0045455B">
      <w:pPr>
        <w:rPr>
          <w:rFonts w:ascii="Times New Roman" w:hAnsi="Times New Roman" w:cs="Times New Roman"/>
          <w:sz w:val="24"/>
          <w:szCs w:val="24"/>
        </w:rPr>
      </w:pPr>
      <w:r w:rsidRPr="00A35B14">
        <w:rPr>
          <w:rFonts w:ascii="Times New Roman" w:hAnsi="Times New Roman" w:cs="Times New Roman"/>
          <w:sz w:val="24"/>
          <w:szCs w:val="24"/>
        </w:rPr>
        <w:lastRenderedPageBreak/>
        <w:t>Primeri</w:t>
      </w:r>
      <w:r w:rsidR="00957DF9" w:rsidRPr="00A35B14">
        <w:rPr>
          <w:rFonts w:ascii="Times New Roman" w:hAnsi="Times New Roman" w:cs="Times New Roman"/>
          <w:sz w:val="24"/>
          <w:szCs w:val="24"/>
        </w:rPr>
        <w:t xml:space="preserve"> nalog. </w:t>
      </w:r>
    </w:p>
    <w:p w:rsidR="0045455B" w:rsidRPr="00A35B14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1. Natančno izračunaj ploščino kroga s polmero</w:t>
      </w:r>
      <w:r w:rsid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m 2 cm. Nato zapiši še približno vrednost</w:t>
      </w: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. </w:t>
      </w:r>
    </w:p>
    <w:p w:rsidR="0045455B" w:rsidRPr="00A35B14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a) natančen izračun (izrazimo s številom </w:t>
      </w:r>
      <w:r w:rsidRPr="00A35B14">
        <w:rPr>
          <w:rFonts w:ascii="Cambria Math" w:hAnsi="Cambria Math" w:cs="Cambria Math"/>
          <w:color w:val="1F3864" w:themeColor="accent5" w:themeShade="80"/>
          <w:sz w:val="24"/>
          <w:szCs w:val="24"/>
        </w:rPr>
        <w:t>𝜋</w:t>
      </w: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) </w:t>
      </w:r>
    </w:p>
    <w:p w:rsidR="0045455B" w:rsidRPr="00A35B14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 = </w:t>
      </w:r>
      <w:r w:rsidRPr="00A35B14">
        <w:rPr>
          <w:rFonts w:ascii="Cambria Math" w:hAnsi="Cambria Math" w:cs="Cambria Math"/>
          <w:color w:val="1F3864" w:themeColor="accent5" w:themeShade="80"/>
          <w:sz w:val="24"/>
          <w:szCs w:val="24"/>
        </w:rPr>
        <w:t>𝜋</w:t>
      </w: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∙ r²</w:t>
      </w:r>
    </w:p>
    <w:p w:rsidR="0045455B" w:rsidRPr="00A35B14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p = </w:t>
      </w:r>
      <w:r w:rsidRPr="00A35B14">
        <w:rPr>
          <w:rFonts w:ascii="Cambria Math" w:hAnsi="Cambria Math" w:cs="Cambria Math"/>
          <w:color w:val="1F3864" w:themeColor="accent5" w:themeShade="80"/>
          <w:sz w:val="24"/>
          <w:szCs w:val="24"/>
        </w:rPr>
        <w:t>𝜋</w:t>
      </w: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∙ 2² </w:t>
      </w:r>
    </w:p>
    <w:p w:rsidR="0045455B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 = 4</w:t>
      </w:r>
      <w:r w:rsidRPr="00A35B14">
        <w:rPr>
          <w:rFonts w:ascii="Cambria Math" w:hAnsi="Cambria Math" w:cs="Cambria Math"/>
          <w:color w:val="1F3864" w:themeColor="accent5" w:themeShade="80"/>
          <w:sz w:val="24"/>
          <w:szCs w:val="24"/>
        </w:rPr>
        <w:t>𝜋</w:t>
      </w:r>
      <w:r w:rsidRPr="00A35B14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cm² </w:t>
      </w:r>
    </w:p>
    <w:p w:rsidR="00932264" w:rsidRPr="00A35B14" w:rsidRDefault="00932264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45455B" w:rsidRPr="000F0661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b) približna vrednost (za </w:t>
      </w:r>
      <w:r w:rsidRPr="000F0661">
        <w:rPr>
          <w:rFonts w:ascii="Cambria Math" w:hAnsi="Cambria Math" w:cs="Cambria Math"/>
          <w:color w:val="1F3864" w:themeColor="accent5" w:themeShade="80"/>
          <w:sz w:val="24"/>
          <w:szCs w:val="24"/>
        </w:rPr>
        <w:t>𝝅</w:t>
      </w: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uporabimo približek) </w:t>
      </w:r>
    </w:p>
    <w:p w:rsidR="0045455B" w:rsidRPr="000F0661" w:rsidRDefault="0045455B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 = </w:t>
      </w:r>
      <w:r w:rsidRPr="000F0661">
        <w:rPr>
          <w:rFonts w:ascii="Cambria Math" w:hAnsi="Cambria Math" w:cs="Cambria Math"/>
          <w:color w:val="1F3864" w:themeColor="accent5" w:themeShade="80"/>
          <w:sz w:val="24"/>
          <w:szCs w:val="24"/>
        </w:rPr>
        <w:t>𝜋</w:t>
      </w: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∙ r²</w:t>
      </w:r>
    </w:p>
    <w:p w:rsidR="0045455B" w:rsidRPr="000F0661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 = </w:t>
      </w:r>
      <w:r w:rsidRPr="000F0661">
        <w:rPr>
          <w:rFonts w:ascii="Cambria Math" w:hAnsi="Cambria Math" w:cs="Cambria Math"/>
          <w:color w:val="1F3864" w:themeColor="accent5" w:themeShade="80"/>
          <w:sz w:val="24"/>
          <w:szCs w:val="24"/>
        </w:rPr>
        <w:t>𝜋</w:t>
      </w: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∙ 2² </w:t>
      </w:r>
    </w:p>
    <w:p w:rsidR="0045455B" w:rsidRPr="000F0661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</w:t>
      </w:r>
      <w:r w:rsidR="0045455B"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</w:t>
      </w: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3,14 ∙ 4 </w:t>
      </w:r>
    </w:p>
    <w:p w:rsidR="004E4422" w:rsidRPr="000F0661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 </w:t>
      </w:r>
      <w:r w:rsidR="0045455B"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= </w:t>
      </w: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12,56</w:t>
      </w:r>
      <w:r w:rsidR="004E4422"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cm</w:t>
      </w:r>
      <w:r w:rsidR="004E4422"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>2</w:t>
      </w: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4E4422"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 xml:space="preserve"> </w:t>
      </w:r>
      <w:r w:rsidR="004E4422"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</w:t>
      </w:r>
    </w:p>
    <w:p w:rsidR="004E4422" w:rsidRDefault="004E4422">
      <w:pPr>
        <w:rPr>
          <w:rFonts w:ascii="Times New Roman" w:hAnsi="Times New Roman" w:cs="Times New Roman"/>
        </w:rPr>
      </w:pPr>
    </w:p>
    <w:p w:rsidR="00D32E5D" w:rsidRPr="00A35B14" w:rsidRDefault="00D32E5D">
      <w:pPr>
        <w:rPr>
          <w:rFonts w:ascii="Times New Roman" w:hAnsi="Times New Roman" w:cs="Times New Roman"/>
        </w:rPr>
      </w:pPr>
    </w:p>
    <w:p w:rsidR="004E4422" w:rsidRPr="00D32E5D" w:rsidRDefault="00957DF9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2. Koliko centimetrov meri premer kroga</w:t>
      </w:r>
      <w:r w:rsidR="004E4422"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s ploščino 200,96 cm</w:t>
      </w:r>
      <w:r w:rsidR="004E4422"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>2</w:t>
      </w:r>
      <w:r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? </w:t>
      </w:r>
    </w:p>
    <w:p w:rsidR="004E4422" w:rsidRPr="00D32E5D" w:rsidRDefault="00957DF9">
      <w:pPr>
        <w:rPr>
          <w:rFonts w:ascii="Times New Roman" w:hAnsi="Times New Roman" w:cs="Times New Roman"/>
          <w:sz w:val="24"/>
          <w:szCs w:val="24"/>
        </w:rPr>
      </w:pPr>
      <w:r w:rsidRPr="00D32E5D">
        <w:rPr>
          <w:rFonts w:ascii="Times New Roman" w:hAnsi="Times New Roman" w:cs="Times New Roman"/>
          <w:sz w:val="24"/>
          <w:szCs w:val="24"/>
        </w:rPr>
        <w:t xml:space="preserve">Iz obrazca p = </w:t>
      </w:r>
      <w:r w:rsidRPr="00D32E5D">
        <w:rPr>
          <w:rFonts w:ascii="Cambria Math" w:hAnsi="Cambria Math" w:cs="Cambria Math"/>
          <w:sz w:val="24"/>
          <w:szCs w:val="24"/>
        </w:rPr>
        <w:t>𝝅</w:t>
      </w:r>
      <w:r w:rsidRPr="00D32E5D">
        <w:rPr>
          <w:rFonts w:ascii="Times New Roman" w:hAnsi="Times New Roman" w:cs="Times New Roman"/>
          <w:sz w:val="24"/>
          <w:szCs w:val="24"/>
        </w:rPr>
        <w:t xml:space="preserve"> ∙ </w:t>
      </w:r>
      <w:r w:rsidRPr="00D32E5D">
        <w:rPr>
          <w:rFonts w:ascii="Cambria Math" w:hAnsi="Cambria Math" w:cs="Cambria Math"/>
          <w:sz w:val="24"/>
          <w:szCs w:val="24"/>
        </w:rPr>
        <w:t>𝒓</w:t>
      </w:r>
      <w:r w:rsidRPr="00D32E5D">
        <w:rPr>
          <w:rFonts w:ascii="Times New Roman" w:hAnsi="Times New Roman" w:cs="Times New Roman"/>
          <w:sz w:val="24"/>
          <w:szCs w:val="24"/>
        </w:rPr>
        <w:t xml:space="preserve">² </w:t>
      </w:r>
      <w:r w:rsidR="004E4422" w:rsidRPr="00D32E5D">
        <w:rPr>
          <w:rFonts w:ascii="Times New Roman" w:hAnsi="Times New Roman" w:cs="Times New Roman"/>
          <w:sz w:val="24"/>
          <w:szCs w:val="24"/>
        </w:rPr>
        <w:t>moramo izraziti</w:t>
      </w:r>
      <w:r w:rsidRPr="00D32E5D">
        <w:rPr>
          <w:rFonts w:ascii="Times New Roman" w:hAnsi="Times New Roman" w:cs="Times New Roman"/>
          <w:sz w:val="24"/>
          <w:szCs w:val="24"/>
        </w:rPr>
        <w:t xml:space="preserve"> </w:t>
      </w:r>
      <w:r w:rsidRPr="00D32E5D">
        <w:rPr>
          <w:rFonts w:ascii="Cambria Math" w:hAnsi="Cambria Math" w:cs="Cambria Math"/>
          <w:sz w:val="24"/>
          <w:szCs w:val="24"/>
        </w:rPr>
        <w:t>𝐫</w:t>
      </w:r>
      <w:r w:rsidRPr="00D32E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4422" w:rsidRPr="00D32E5D" w:rsidRDefault="00D32E5D">
      <w:p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D32E5D">
        <w:rPr>
          <w:rFonts w:ascii="Times New Roman" w:hAnsi="Times New Roman" w:cs="Times New Roman"/>
          <w:noProof/>
          <w:color w:val="1F3864" w:themeColor="accent5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776605</wp:posOffset>
                </wp:positionH>
                <wp:positionV relativeFrom="paragraph">
                  <wp:posOffset>189865</wp:posOffset>
                </wp:positionV>
                <wp:extent cx="289560" cy="45719"/>
                <wp:effectExtent l="0" t="19050" r="34290" b="31115"/>
                <wp:wrapNone/>
                <wp:docPr id="1" name="Desna pušč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528D6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1" o:spid="_x0000_s1026" type="#_x0000_t13" style="position:absolute;margin-left:61.15pt;margin-top:14.95pt;width:22.8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IpSgAIAAEMFAAAOAAAAZHJzL2Uyb0RvYy54bWysVMFOGzEQvVfqP1i+l02iQEnEBkVEVJUQ&#10;oELF2XjtrCWvxx072aT/0I/ov7T/1bF3syBAPVTdg9f2zDzPPL/x2fmusWyrMBhwJR8fjThTTkJl&#10;3LrkX+8vP5xyFqJwlbDgVMn3KvDzxft3Z62fqwnUYCuFjEBcmLe+5HWMfl4UQdaqEeEIvHJk1ICN&#10;iLTEdVGhaAm9scVkNDopWsDKI0gVAu2uOiNfZHytlYw3WgcVmS055RbziHl8TGOxOBPzNQpfG9mn&#10;If4hi0YYR4cOUCsRBdugeQXVGIkQQMcjCU0BWhupcg1UzXj0opq7WniVayFygh9oCv8PVl5vb5GZ&#10;iu6OMycauqKVCk4wv/n989cPIwUbJ5JaH+bke+dvsV8FmqaKdxqb9Kda2C4Tux+IVbvIJG1OTmfH&#10;J0S/JNP0+ON4liCLp1iPIX5S0LA0KTmadR2XiNBmTsX2KsQu4OBI0SmjLoc8i3urUhrWfVGaCkqn&#10;5ugsJXVhkW0FiUBIqVwcd6ZaVKrbPh7R12c1ROQcM2BC1sbaAbsHSDJ9jd3l2vunUJWVOASP/pZY&#10;FzxE5JPBxSG4MQ7wLQBLVfUnd/4HkjpqEkuPUO3puhG6PgheXhpi/EqEeCuQhE93RM0cb2jQFtqS&#10;Qz/jrAb8/tZ+8ic9kpWzlhqp5OHbRqDizH52pNTZeDpNnZcXdPkTWuBzy+Nzi9s0F0DXRGqk7PI0&#10;+Ud7mGqE5oF6fplOJZNwks4uuYx4WFzErsHp1ZBqucxu1G1exCt352UCT6wmLd3vHgT6XnaR5HoN&#10;h6YT8xe663xTpIPlJoI2WZRPvPZ8U6dm4fSvSnoKnq+z19Pbt/gDAAD//wMAUEsDBBQABgAIAAAA&#10;IQCOglSl3wAAAAkBAAAPAAAAZHJzL2Rvd25yZXYueG1sTI/dSsNAEEbvBd9hGcEbsZtspD8xmyKK&#10;oCCCbR9gm50m0exszG6b+PZOr/RuPubwzZliPblOnHAIrScN6SwBgVR521KtYbd9vl2CCNGQNZ0n&#10;1PCDAdbl5UVhcutH+sDTJtaCSyjkRkMTY59LGaoGnQkz3yPx7uAHZyLHoZZ2MCOXu06qJJlLZ1ri&#10;C43p8bHB6mtzdBqedsvD2817FtOtepUv3593fpy81tdX08M9iIhT/IPhrM/qULLT3h/JBtFxVipj&#10;VINarUCcgfmCh72GbJGCLAv5/4PyFwAA//8DAFBLAQItABQABgAIAAAAIQC2gziS/gAAAOEBAAAT&#10;AAAAAAAAAAAAAAAAAAAAAABbQ29udGVudF9UeXBlc10ueG1sUEsBAi0AFAAGAAgAAAAhADj9If/W&#10;AAAAlAEAAAsAAAAAAAAAAAAAAAAALwEAAF9yZWxzLy5yZWxzUEsBAi0AFAAGAAgAAAAhAJ/IilKA&#10;AgAAQwUAAA4AAAAAAAAAAAAAAAAALgIAAGRycy9lMm9Eb2MueG1sUEsBAi0AFAAGAAgAAAAhAI6C&#10;VKXfAAAACQEAAA8AAAAAAAAAAAAAAAAA2gQAAGRycy9kb3ducmV2LnhtbFBLBQYAAAAABAAEAPMA&#10;AADmBQAAAAA=&#10;" adj="19895" fillcolor="#5b9bd5 [3204]" strokecolor="#1f4d78 [1604]" strokeweight="1pt"/>
            </w:pict>
          </mc:Fallback>
        </mc:AlternateContent>
      </w:r>
      <w:r w:rsidRPr="00D32E5D">
        <w:rPr>
          <w:rFonts w:ascii="Times New Roman" w:hAnsi="Times New Roman" w:cs="Times New Roman"/>
          <w:noProof/>
          <w:color w:val="1F3864" w:themeColor="accent5" w:themeShade="8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1972945</wp:posOffset>
                </wp:positionH>
                <wp:positionV relativeFrom="paragraph">
                  <wp:posOffset>166370</wp:posOffset>
                </wp:positionV>
                <wp:extent cx="342900" cy="45719"/>
                <wp:effectExtent l="0" t="19050" r="38100" b="31115"/>
                <wp:wrapNone/>
                <wp:docPr id="2" name="Desna pušč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86A0F" id="Desna puščica 2" o:spid="_x0000_s1026" type="#_x0000_t13" style="position:absolute;margin-left:155.35pt;margin-top:13.1pt;width:27pt;height:3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jMggIAAEMFAAAOAAAAZHJzL2Uyb0RvYy54bWysVMFO3DAQvVfqP1i+l2S3S1tWZNEKRFUJ&#10;ASpUnI1jbyw5Hnfs3ez2H/oR/Rf6Xx072YAA9VA1B8f2zDzPPL/x8cm2tWyjMBhwFZ8clJwpJ6E2&#10;blXxb7fn7z5xFqJwtbDgVMV3KvCTxds3x52fqyk0YGuFjEBcmHe+4k2Mfl4UQTaqFeEAvHJk1ICt&#10;iLTEVVGj6Ai9tcW0LD8UHWDtEaQKgXbPeiNfZHytlYxXWgcVma045RbziHm8T2OxOBbzFQrfGDmk&#10;If4hi1YYR4eOUGciCrZG8wKqNRIhgI4HEtoCtDZS5Rqomkn5rJqbRniVayFygh9pCv8PVl5urpGZ&#10;uuJTzpxo6YrOVHCC+fXvXw8/jRRsmkjqfJiT742/xmEVaJoq3mps059qYdtM7G4kVm0jk7T5fjY9&#10;Kol+SabZ4cfJUYIsHmM9hvhZQcvSpOJoVk1cIkKXORWbixD7gL0jRaeM+hzyLO6sSmlY91VpKohO&#10;neboLCV1apFtBIlASKlcnPSmRtSq3z4s6RuyGiNyjhkwIWtj7Yg9ACSZvsTucx38U6jKShyDy78l&#10;1gePEflkcHEMbo0DfA3AUlXDyb3/nqSemsTSPdQ7um6Evg+Cl+eGGL8QIV4LJOHTHVEzxysatIWu&#10;4jDMOGsAf7y2n/xJj2TlrKNGqnj4vhaoOLNfHCn1aDKbpc7LC7r8KS3wqeX+qcWt21Oga5rQs+Fl&#10;nib/aPdTjdDeUc8v06lkEk7S2RWXEfeL09g3OL0aUi2X2Y26zYt44W68TOCJ1aSl2+2dQD/ILpJc&#10;L2HfdGL+THe9b4p0sFxH0CaL8pHXgW/q1Cyc4VVJT8HTdfZ6fPsWfwAAAP//AwBQSwMEFAAGAAgA&#10;AAAhAM/DQ3PdAAAACQEAAA8AAABkcnMvZG93bnJldi54bWxMj8tOwzAQRfdI/IM1SOyo0yQKbYhT&#10;8RDLIrXA3o2HJMIeh9hNA1/PdAW7eRzdOVNtZmfFhGPoPSlYLhIQSI03PbUK3l6fb1YgQtRktPWE&#10;Cr4xwKa+vKh0afyJdjjtYys4hEKpFXQxDqWUoenQ6bDwAxLvPvzodOR2bKUZ9YnDnZVpkhTS6Z74&#10;QqcHfOyw+dwfnYKnfLU2+Uvo7dd6IiN/HrbmfafU9dV8fwci4hz/YDjrszrU7HTwRzJBWAXZMrll&#10;VEFapCAYyIqcBwcushxkXcn/H9S/AAAA//8DAFBLAQItABQABgAIAAAAIQC2gziS/gAAAOEBAAAT&#10;AAAAAAAAAAAAAAAAAAAAAABbQ29udGVudF9UeXBlc10ueG1sUEsBAi0AFAAGAAgAAAAhADj9If/W&#10;AAAAlAEAAAsAAAAAAAAAAAAAAAAALwEAAF9yZWxzLy5yZWxzUEsBAi0AFAAGAAgAAAAhAOTGWMyC&#10;AgAAQwUAAA4AAAAAAAAAAAAAAAAALgIAAGRycy9lMm9Eb2MueG1sUEsBAi0AFAAGAAgAAAAhAM/D&#10;Q3PdAAAACQEAAA8AAAAAAAAAAAAAAAAA3AQAAGRycy9kb3ducmV2LnhtbFBLBQYAAAAABAAEAPMA&#10;AADmBQAAAAA=&#10;" adj="20160" fillcolor="#5b9bd5 [3204]" strokecolor="#1f4d78 [1604]" strokeweight="1pt"/>
            </w:pict>
          </mc:Fallback>
        </mc:AlternateContent>
      </w:r>
      <w:r w:rsidR="00957DF9"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</w:t>
      </w:r>
      <w:r w:rsidR="004E4422"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p = </w:t>
      </w:r>
      <w:r w:rsidR="004E4422" w:rsidRPr="00D32E5D">
        <w:rPr>
          <w:rFonts w:ascii="Cambria Math" w:hAnsi="Cambria Math" w:cs="Cambria Math"/>
          <w:color w:val="1F3864" w:themeColor="accent5" w:themeShade="80"/>
          <w:sz w:val="24"/>
          <w:szCs w:val="24"/>
        </w:rPr>
        <w:t>𝝅</w:t>
      </w:r>
      <w:r w:rsidR="004E4422"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∙ </w:t>
      </w:r>
      <w:r w:rsidR="004E4422" w:rsidRPr="00D32E5D">
        <w:rPr>
          <w:rFonts w:ascii="Cambria Math" w:hAnsi="Cambria Math" w:cs="Cambria Math"/>
          <w:color w:val="1F3864" w:themeColor="accent5" w:themeShade="80"/>
          <w:sz w:val="24"/>
          <w:szCs w:val="24"/>
        </w:rPr>
        <w:t>𝒓</w:t>
      </w:r>
      <w:r w:rsidR="004E4422"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²               </w:t>
      </w:r>
      <m:oMath>
        <m:sSup>
          <m:sSupPr>
            <m:ctrlPr>
              <w:rPr>
                <w:rFonts w:ascii="Cambria Math" w:hAnsi="Cambria Math" w:cs="Times New Roman"/>
                <w:i/>
                <w:color w:val="1F3864" w:themeColor="accent5" w:themeShade="8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color w:val="1F3864" w:themeColor="accent5" w:themeShade="80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color w:val="1F3864" w:themeColor="accent5" w:themeShade="8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Times New Roman"/>
            <w:color w:val="1F3864" w:themeColor="accent5" w:themeShade="80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 w:cs="Times New Roman"/>
                <w:i/>
                <w:color w:val="1F3864" w:themeColor="accent5" w:themeShade="8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1F3864" w:themeColor="accent5" w:themeShade="80"/>
                <w:sz w:val="24"/>
                <w:szCs w:val="24"/>
              </w:rPr>
              <m:t>p</m:t>
            </m:r>
          </m:num>
          <m:den>
            <m:r>
              <w:rPr>
                <w:rFonts w:ascii="Cambria Math" w:hAnsi="Cambria Math" w:cs="Times New Roman"/>
                <w:color w:val="1F3864" w:themeColor="accent5" w:themeShade="80"/>
                <w:sz w:val="24"/>
                <w:szCs w:val="24"/>
              </w:rPr>
              <m:t>π</m:t>
            </m:r>
          </m:den>
        </m:f>
      </m:oMath>
      <w:r w:rsidR="004E4422"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  </w:t>
      </w:r>
      <m:oMath>
        <m:r>
          <w:rPr>
            <w:rFonts w:ascii="Cambria Math" w:hAnsi="Cambria Math" w:cs="Times New Roman"/>
            <w:color w:val="1F3864" w:themeColor="accent5" w:themeShade="80"/>
            <w:sz w:val="24"/>
            <w:szCs w:val="24"/>
          </w:rPr>
          <m:t xml:space="preserve"> </m:t>
        </m:r>
      </m:oMath>
      <w:r w:rsidR="00A35B14" w:rsidRPr="00D32E5D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           </w:t>
      </w:r>
      <m:oMath>
        <m:r>
          <w:rPr>
            <w:rFonts w:ascii="Cambria Math" w:hAnsi="Cambria Math" w:cs="Times New Roman"/>
            <w:color w:val="1F3864" w:themeColor="accent5" w:themeShade="80"/>
            <w:sz w:val="24"/>
            <w:szCs w:val="24"/>
          </w:rPr>
          <m:t>r=</m:t>
        </m:r>
        <m:rad>
          <m:radPr>
            <m:degHide m:val="1"/>
            <m:ctrlPr>
              <w:rPr>
                <w:rFonts w:ascii="Cambria Math" w:hAnsi="Cambria Math" w:cs="Times New Roman"/>
                <w:i/>
                <w:color w:val="1F3864" w:themeColor="accent5" w:themeShade="8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color w:val="1F3864" w:themeColor="accent5" w:themeShade="8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1F3864" w:themeColor="accent5" w:themeShade="80"/>
                    <w:sz w:val="24"/>
                    <w:szCs w:val="24"/>
                  </w:rPr>
                  <m:t>p</m:t>
                </m:r>
              </m:num>
              <m:den>
                <m:r>
                  <w:rPr>
                    <w:rFonts w:ascii="Cambria Math" w:hAnsi="Cambria Math" w:cs="Times New Roman"/>
                    <w:color w:val="1F3864" w:themeColor="accent5" w:themeShade="80"/>
                    <w:sz w:val="24"/>
                    <w:szCs w:val="24"/>
                  </w:rPr>
                  <m:t>π</m:t>
                </m:r>
              </m:den>
            </m:f>
          </m:e>
        </m:rad>
      </m:oMath>
      <w:r w:rsidR="00A35B14" w:rsidRPr="00D32E5D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</w:t>
      </w:r>
      <w:r w:rsidR="00A35B14" w:rsidRPr="00D32E5D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     </w:t>
      </w:r>
    </w:p>
    <w:p w:rsidR="004E4422" w:rsidRPr="00D32E5D" w:rsidRDefault="004E4422">
      <w:pPr>
        <w:rPr>
          <w:rFonts w:ascii="Times New Roman" w:hAnsi="Times New Roman" w:cs="Times New Roman"/>
          <w:sz w:val="24"/>
          <w:szCs w:val="24"/>
        </w:rPr>
      </w:pPr>
    </w:p>
    <w:p w:rsidR="004E4422" w:rsidRPr="000F0661" w:rsidRDefault="004E4422">
      <w:pPr>
        <w:rPr>
          <w:rFonts w:ascii="Times New Roman" w:hAnsi="Times New Roman" w:cs="Times New Roman"/>
          <w:sz w:val="24"/>
          <w:szCs w:val="24"/>
        </w:rPr>
      </w:pPr>
      <w:r w:rsidRPr="000F0661">
        <w:rPr>
          <w:rFonts w:ascii="Times New Roman" w:hAnsi="Times New Roman" w:cs="Times New Roman"/>
          <w:sz w:val="24"/>
          <w:szCs w:val="24"/>
        </w:rPr>
        <w:t>Rešimo nalogo.</w:t>
      </w:r>
    </w:p>
    <w:p w:rsidR="004E4422" w:rsidRPr="000F0661" w:rsidRDefault="004E4422">
      <w:pP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</w:pP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 = 200,96 cm</w:t>
      </w:r>
      <w:r w:rsidRPr="000F0661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 xml:space="preserve">2                                                                     </w:t>
      </w:r>
    </w:p>
    <w:p w:rsidR="004E4422" w:rsidRPr="000F0661" w:rsidRDefault="004E4422">
      <w:pPr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______________                                   </w:t>
      </w:r>
      <m:oMath>
        <m:r>
          <w:rPr>
            <w:rFonts w:ascii="Cambria Math" w:eastAsiaTheme="minorEastAsia" w:hAnsi="Cambria Math" w:cs="Times New Roman"/>
            <w:color w:val="1F3864" w:themeColor="accent5" w:themeShade="80"/>
            <w:sz w:val="24"/>
            <w:szCs w:val="24"/>
          </w:rPr>
          <m:t xml:space="preserve">r=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1F3864" w:themeColor="accent5" w:themeShade="80"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color w:val="1F3864" w:themeColor="accent5" w:themeShade="80"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color w:val="1F3864" w:themeColor="accent5" w:themeShade="80"/>
                    <w:sz w:val="24"/>
                    <w:szCs w:val="24"/>
                  </w:rPr>
                  <m:t>200,96</m:t>
                </m:r>
              </m:num>
              <m:den>
                <m:r>
                  <w:rPr>
                    <w:rFonts w:ascii="Cambria Math" w:eastAsiaTheme="minorEastAsia" w:hAnsi="Cambria Math" w:cs="Times New Roman"/>
                    <w:color w:val="1F3864" w:themeColor="accent5" w:themeShade="80"/>
                    <w:sz w:val="24"/>
                    <w:szCs w:val="24"/>
                  </w:rPr>
                  <m:t>3,14</m:t>
                </m:r>
              </m:den>
            </m:f>
          </m:e>
        </m:rad>
      </m:oMath>
      <w:r w:rsidRPr="000F0661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         </w:t>
      </w:r>
    </w:p>
    <w:p w:rsidR="004E4422" w:rsidRPr="000F0661" w:rsidRDefault="004E4422">
      <w:pPr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2r = ?                      </w:t>
      </w:r>
      <w:r w:rsidR="00D32E5D" w:rsidRPr="000F0661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                               </w:t>
      </w:r>
      <w:r w:rsidRPr="000F0661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 w:cs="Times New Roman"/>
            <w:color w:val="1F3864" w:themeColor="accent5" w:themeShade="80"/>
            <w:sz w:val="24"/>
            <w:szCs w:val="24"/>
          </w:rPr>
          <m:t xml:space="preserve">r= </m:t>
        </m:r>
        <m:rad>
          <m:radPr>
            <m:degHide m:val="1"/>
            <m:ctrlPr>
              <w:rPr>
                <w:rFonts w:ascii="Cambria Math" w:eastAsiaTheme="minorEastAsia" w:hAnsi="Cambria Math" w:cs="Times New Roman"/>
                <w:i/>
                <w:color w:val="1F3864" w:themeColor="accent5" w:themeShade="80"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1F3864" w:themeColor="accent5" w:themeShade="80"/>
                <w:sz w:val="24"/>
                <w:szCs w:val="24"/>
              </w:rPr>
              <m:t>64</m:t>
            </m:r>
          </m:e>
        </m:rad>
      </m:oMath>
    </w:p>
    <w:p w:rsidR="00A35B14" w:rsidRPr="000F0661" w:rsidRDefault="00D32E5D">
      <w:pPr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                                                                 r = 8 cm </w:t>
      </w:r>
    </w:p>
    <w:p w:rsidR="00D32E5D" w:rsidRPr="000F0661" w:rsidRDefault="00D32E5D">
      <w:pPr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</w:pPr>
      <w:r w:rsidRPr="000F0661">
        <w:rPr>
          <w:rFonts w:ascii="Times New Roman" w:eastAsiaTheme="minorEastAsia" w:hAnsi="Times New Roman" w:cs="Times New Roman"/>
          <w:color w:val="1F3864" w:themeColor="accent5" w:themeShade="80"/>
          <w:sz w:val="24"/>
          <w:szCs w:val="24"/>
        </w:rPr>
        <w:t xml:space="preserve">                                                               2r = 16 cm</w:t>
      </w:r>
    </w:p>
    <w:p w:rsidR="00AB16D0" w:rsidRPr="000F0661" w:rsidRDefault="004E4422">
      <w:pPr>
        <w:rPr>
          <w:rFonts w:ascii="Times New Roman" w:eastAsiaTheme="minorEastAsia" w:hAnsi="Times New Roman" w:cs="Times New Roman"/>
          <w:sz w:val="24"/>
          <w:szCs w:val="24"/>
        </w:rPr>
      </w:pPr>
      <m:oMath>
        <m:r>
          <w:rPr>
            <w:rFonts w:ascii="Cambria Math" w:hAnsi="Cambria Math" w:cs="Times New Roman"/>
            <w:sz w:val="24"/>
            <w:szCs w:val="24"/>
          </w:rPr>
          <m:t xml:space="preserve">                           </m:t>
        </m:r>
      </m:oMath>
      <w:r w:rsidRPr="000F0661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  <w:r w:rsidR="00D32E5D" w:rsidRPr="000F0661">
        <w:rPr>
          <w:rFonts w:ascii="Times New Roman" w:eastAsiaTheme="minorEastAsia" w:hAnsi="Times New Roman" w:cs="Times New Roman"/>
          <w:sz w:val="24"/>
          <w:szCs w:val="24"/>
        </w:rPr>
        <w:t xml:space="preserve">                 </w:t>
      </w:r>
    </w:p>
    <w:p w:rsidR="000F0661" w:rsidRDefault="000F0661">
      <w:pPr>
        <w:rPr>
          <w:rFonts w:ascii="Times New Roman" w:eastAsiaTheme="minorEastAsia" w:hAnsi="Times New Roman" w:cs="Times New Roman"/>
        </w:rPr>
      </w:pPr>
    </w:p>
    <w:p w:rsidR="00932264" w:rsidRDefault="00932264">
      <w:pPr>
        <w:rPr>
          <w:rFonts w:ascii="Times New Roman" w:eastAsiaTheme="minorEastAsia" w:hAnsi="Times New Roman" w:cs="Times New Roman"/>
        </w:rPr>
      </w:pPr>
    </w:p>
    <w:p w:rsidR="00932264" w:rsidRDefault="00932264">
      <w:pPr>
        <w:rPr>
          <w:rFonts w:ascii="Times New Roman" w:eastAsiaTheme="minorEastAsia" w:hAnsi="Times New Roman" w:cs="Times New Roman"/>
        </w:rPr>
      </w:pPr>
    </w:p>
    <w:p w:rsidR="00AB16D0" w:rsidRDefault="00AB16D0">
      <w:pPr>
        <w:rPr>
          <w:rFonts w:ascii="Times New Roman" w:eastAsiaTheme="minorEastAsia" w:hAnsi="Times New Roman" w:cs="Times New Roman"/>
        </w:rPr>
      </w:pPr>
      <w:r w:rsidRPr="000F0661">
        <w:rPr>
          <w:rFonts w:ascii="Times New Roman" w:hAnsi="Times New Roman" w:cs="Times New Roman"/>
          <w:b/>
          <w:color w:val="1F3864" w:themeColor="accent5" w:themeShade="80"/>
          <w:sz w:val="24"/>
          <w:szCs w:val="24"/>
        </w:rPr>
        <w:lastRenderedPageBreak/>
        <w:t>Krožni kolobar</w:t>
      </w:r>
      <w:r w:rsidRPr="00AB16D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je lik, ki je omejen s krožnicama s skupnim središčem ter različ</w:t>
      </w:r>
      <w:r w:rsid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nima polmeroma. Njegov obseg (</w:t>
      </w:r>
      <w:proofErr w:type="spellStart"/>
      <w:r w:rsid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o</w:t>
      </w:r>
      <w:r w:rsidR="000F0661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proofErr w:type="spellEnd"/>
      <w:r w:rsidRPr="00AB16D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) je enak vsoti obsegov manjšega in večjega kroga.</w:t>
      </w:r>
      <w:r w:rsid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Ploščina krožnega kolobarja (p</w:t>
      </w:r>
      <w:r w:rsidR="000F0661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r w:rsidRPr="00AB16D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) pa je enaka razliki ploščin večjega in manjšega kroga</w:t>
      </w:r>
      <w:r w:rsidR="000F066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.</w:t>
      </w:r>
    </w:p>
    <w:p w:rsidR="004E4422" w:rsidRDefault="00D32E5D">
      <w:pPr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</w:rPr>
        <w:t xml:space="preserve">    </w:t>
      </w:r>
      <w:r w:rsidR="00932264">
        <w:rPr>
          <w:rFonts w:ascii="Times New Roman" w:eastAsiaTheme="minorEastAsia" w:hAnsi="Times New Roman" w:cs="Times New Roman"/>
          <w:sz w:val="24"/>
          <w:szCs w:val="24"/>
        </w:rPr>
        <w:t>Poglejte in narišite si sliko iz učbenika</w:t>
      </w:r>
      <w:r w:rsidR="00AB16D0" w:rsidRPr="00AB16D0">
        <w:rPr>
          <w:rFonts w:ascii="Times New Roman" w:eastAsiaTheme="minorEastAsia" w:hAnsi="Times New Roman" w:cs="Times New Roman"/>
          <w:sz w:val="24"/>
          <w:szCs w:val="24"/>
        </w:rPr>
        <w:t xml:space="preserve"> na st. 169.</w:t>
      </w:r>
      <w:r w:rsidRPr="00AB16D0">
        <w:rPr>
          <w:rFonts w:ascii="Times New Roman" w:eastAsiaTheme="minorEastAsia" w:hAnsi="Times New Roman" w:cs="Times New Roman"/>
          <w:sz w:val="24"/>
          <w:szCs w:val="24"/>
        </w:rPr>
        <w:t xml:space="preserve">       </w:t>
      </w:r>
    </w:p>
    <w:p w:rsidR="000F0661" w:rsidRPr="00AB16D0" w:rsidRDefault="000F0661">
      <w:pPr>
        <w:rPr>
          <w:rFonts w:ascii="Times New Roman" w:hAnsi="Times New Roman" w:cs="Times New Roman"/>
          <w:sz w:val="24"/>
          <w:szCs w:val="24"/>
        </w:rPr>
      </w:pPr>
    </w:p>
    <w:p w:rsidR="00AB16D0" w:rsidRDefault="00957DF9" w:rsidP="00AB16D0">
      <w:pPr>
        <w:pStyle w:val="Odstavekseznama"/>
        <w:numPr>
          <w:ilvl w:val="0"/>
          <w:numId w:val="2"/>
        </w:numPr>
        <w:ind w:left="284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 w:rsidRPr="00AB16D0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Izračunaj obseg in ploščino krožnega kolobarja, ki ga tvorita krožnici s polmeroma 3 cm in 4 cm.</w:t>
      </w:r>
    </w:p>
    <w:p w:rsidR="00062D69" w:rsidRDefault="00062D69" w:rsidP="00062D69">
      <w:pPr>
        <w:pStyle w:val="Odstavekseznama"/>
        <w:ind w:left="284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062D69" w:rsidRPr="00062D69" w:rsidRDefault="00062D69" w:rsidP="00062D69">
      <w:pPr>
        <w:pStyle w:val="Odstavekseznama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Polmer manjšega kroga označimo r</w:t>
      </w:r>
      <w:r>
        <w:rPr>
          <w:rFonts w:ascii="Times New Roman" w:hAnsi="Times New Roman" w:cs="Times New Roman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sz w:val="24"/>
          <w:szCs w:val="24"/>
        </w:rPr>
        <w:t>, polmer večjega kroga r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2, </w:t>
      </w:r>
      <w:r>
        <w:rPr>
          <w:rFonts w:ascii="Times New Roman" w:hAnsi="Times New Roman" w:cs="Times New Roman"/>
          <w:sz w:val="24"/>
          <w:szCs w:val="24"/>
        </w:rPr>
        <w:t xml:space="preserve">obseg kolobarja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sz w:val="24"/>
          <w:szCs w:val="24"/>
        </w:rPr>
        <w:t>, ploščina kolobarja p</w:t>
      </w:r>
      <w:r>
        <w:rPr>
          <w:rFonts w:ascii="Times New Roman" w:hAnsi="Times New Roman" w:cs="Times New Roman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62D69" w:rsidRDefault="00062D69" w:rsidP="00062D69">
      <w:pPr>
        <w:pStyle w:val="Odstavekseznama"/>
        <w:ind w:left="284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062D69" w:rsidRDefault="00062D69" w:rsidP="00062D69">
      <w:pPr>
        <w:pStyle w:val="Odstavekseznama"/>
        <w:ind w:left="284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Kolobar</w:t>
      </w:r>
    </w:p>
    <w:p w:rsidR="00062D69" w:rsidRPr="00062D69" w:rsidRDefault="00062D69" w:rsidP="00062D69">
      <w:pPr>
        <w:pStyle w:val="Odstavekseznama"/>
        <w:ind w:left="284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 3 cm                                       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o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 o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+ o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2</w:t>
      </w:r>
      <w:r w:rsidRPr="00062D6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          p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 πr</w:t>
      </w:r>
      <w:r w:rsidR="005C621E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>2</w:t>
      </w:r>
      <w:r w:rsidR="005C621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–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πr</w:t>
      </w:r>
      <w:r w:rsidR="005C621E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1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>2</w:t>
      </w:r>
      <w:r w:rsidRPr="00062D69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</w:t>
      </w:r>
    </w:p>
    <w:p w:rsidR="00062D69" w:rsidRPr="00D50AE8" w:rsidRDefault="00062D69" w:rsidP="00062D69">
      <w:pPr>
        <w:pStyle w:val="Odstavekseznama"/>
        <w:ind w:left="284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r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 4 cm                                       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o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 2πr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1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+ 2πr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2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 xml:space="preserve">                                   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r w:rsidR="005C621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 π∙ 4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>2</w:t>
      </w:r>
      <w:r w:rsidR="005C621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-  π ∙ 3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>2</w:t>
      </w:r>
    </w:p>
    <w:p w:rsidR="00062D69" w:rsidRPr="00D50AE8" w:rsidRDefault="00062D69" w:rsidP="00062D69">
      <w:pPr>
        <w:pStyle w:val="Odstavekseznama"/>
        <w:ind w:left="284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________                                      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o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 2π∙3 + 2π∙4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            p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 xml:space="preserve">k </w:t>
      </w:r>
      <w:r w:rsidR="005C621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= 16π - 9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π</w:t>
      </w:r>
    </w:p>
    <w:p w:rsidR="00062D69" w:rsidRPr="00D50AE8" w:rsidRDefault="00062D69" w:rsidP="00062D69">
      <w:pPr>
        <w:pStyle w:val="Odstavekseznama"/>
        <w:ind w:left="284"/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o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 xml:space="preserve"> =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6π + 8π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                    p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r w:rsidR="005C621E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= 7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π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 xml:space="preserve">2 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cm</w:t>
      </w:r>
      <w:r w:rsidR="00D50AE8"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perscript"/>
        </w:rPr>
        <w:t>2</w:t>
      </w:r>
    </w:p>
    <w:p w:rsidR="00062D69" w:rsidRPr="00062D69" w:rsidRDefault="00062D69" w:rsidP="00062D69">
      <w:pPr>
        <w:pStyle w:val="Odstavekseznama"/>
        <w:ind w:left="284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 xml:space="preserve">                                                       </w:t>
      </w:r>
      <w:proofErr w:type="spellStart"/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o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>k</w:t>
      </w:r>
      <w:proofErr w:type="spellEnd"/>
      <w:r>
        <w:rPr>
          <w:rFonts w:ascii="Times New Roman" w:hAnsi="Times New Roman" w:cs="Times New Roman"/>
          <w:color w:val="1F3864" w:themeColor="accent5" w:themeShade="80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= 14π cm</w:t>
      </w:r>
    </w:p>
    <w:p w:rsidR="007615DC" w:rsidRDefault="007615DC" w:rsidP="00AB16D0">
      <w:pPr>
        <w:pStyle w:val="Odstavekseznama"/>
        <w:rPr>
          <w:rFonts w:ascii="Times New Roman" w:hAnsi="Times New Roman" w:cs="Times New Roman"/>
        </w:rPr>
      </w:pPr>
    </w:p>
    <w:p w:rsidR="005C621E" w:rsidRDefault="005C621E" w:rsidP="00AB16D0">
      <w:pPr>
        <w:pStyle w:val="Odstavekseznama"/>
        <w:rPr>
          <w:rFonts w:ascii="Times New Roman" w:hAnsi="Times New Roman" w:cs="Times New Roman"/>
        </w:rPr>
      </w:pPr>
    </w:p>
    <w:p w:rsidR="005C621E" w:rsidRDefault="005C621E" w:rsidP="00AB16D0">
      <w:pPr>
        <w:pStyle w:val="Odstavekseznama"/>
        <w:rPr>
          <w:rFonts w:ascii="Times New Roman" w:hAnsi="Times New Roman" w:cs="Times New Roman"/>
        </w:rPr>
      </w:pPr>
    </w:p>
    <w:p w:rsidR="000F0661" w:rsidRDefault="000F0661" w:rsidP="00AB16D0">
      <w:pPr>
        <w:pStyle w:val="Odstavekseznama"/>
        <w:rPr>
          <w:rFonts w:ascii="Times New Roman" w:hAnsi="Times New Roman" w:cs="Times New Roman"/>
        </w:rPr>
      </w:pPr>
    </w:p>
    <w:p w:rsidR="000F0661" w:rsidRDefault="000F0661" w:rsidP="00AB16D0">
      <w:pPr>
        <w:pStyle w:val="Odstavekseznama"/>
        <w:rPr>
          <w:rFonts w:ascii="Times New Roman" w:hAnsi="Times New Roman" w:cs="Times New Roman"/>
        </w:rPr>
      </w:pPr>
    </w:p>
    <w:p w:rsidR="000F0661" w:rsidRDefault="000F0661" w:rsidP="00AB16D0">
      <w:pPr>
        <w:pStyle w:val="Odstavekseznama"/>
        <w:rPr>
          <w:rFonts w:ascii="Times New Roman" w:hAnsi="Times New Roman" w:cs="Times New Roman"/>
        </w:rPr>
      </w:pPr>
    </w:p>
    <w:p w:rsidR="005C621E" w:rsidRDefault="005C621E" w:rsidP="00AB16D0">
      <w:pPr>
        <w:pStyle w:val="Odstavekseznama"/>
        <w:rPr>
          <w:rFonts w:ascii="Times New Roman" w:hAnsi="Times New Roman" w:cs="Times New Roman"/>
        </w:rPr>
      </w:pPr>
    </w:p>
    <w:p w:rsidR="005C621E" w:rsidRDefault="005C621E" w:rsidP="005C621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C621E">
        <w:rPr>
          <w:rFonts w:ascii="Times New Roman" w:hAnsi="Times New Roman" w:cs="Times New Roman"/>
          <w:sz w:val="24"/>
          <w:szCs w:val="24"/>
        </w:rPr>
        <w:t xml:space="preserve">ura   </w:t>
      </w:r>
      <w:r w:rsidR="000F066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C621E">
        <w:rPr>
          <w:rFonts w:ascii="Times New Roman" w:hAnsi="Times New Roman" w:cs="Times New Roman"/>
          <w:sz w:val="24"/>
          <w:szCs w:val="24"/>
        </w:rPr>
        <w:t xml:space="preserve">  Videokonferenca ( pregled domače naloge, reševanje nalog)</w:t>
      </w:r>
    </w:p>
    <w:p w:rsidR="005C621E" w:rsidRDefault="005C621E" w:rsidP="005C621E">
      <w:pPr>
        <w:rPr>
          <w:rFonts w:ascii="Times New Roman" w:hAnsi="Times New Roman" w:cs="Times New Roman"/>
          <w:sz w:val="24"/>
          <w:szCs w:val="24"/>
        </w:rPr>
      </w:pPr>
    </w:p>
    <w:p w:rsidR="00932264" w:rsidRDefault="00932264" w:rsidP="005C621E">
      <w:pPr>
        <w:rPr>
          <w:rFonts w:ascii="Times New Roman" w:hAnsi="Times New Roman" w:cs="Times New Roman"/>
          <w:sz w:val="24"/>
          <w:szCs w:val="24"/>
        </w:rPr>
      </w:pPr>
    </w:p>
    <w:p w:rsidR="00932264" w:rsidRDefault="00932264" w:rsidP="005C621E">
      <w:pPr>
        <w:rPr>
          <w:rFonts w:ascii="Times New Roman" w:hAnsi="Times New Roman" w:cs="Times New Roman"/>
          <w:sz w:val="24"/>
          <w:szCs w:val="24"/>
        </w:rPr>
      </w:pPr>
    </w:p>
    <w:p w:rsidR="005C621E" w:rsidRDefault="005C621E" w:rsidP="005C621E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ura                             </w:t>
      </w:r>
      <w:r w:rsidR="001E45B1">
        <w:rPr>
          <w:rFonts w:ascii="Times New Roman" w:hAnsi="Times New Roman" w:cs="Times New Roman"/>
          <w:color w:val="1F3864" w:themeColor="accent5" w:themeShade="80"/>
          <w:sz w:val="24"/>
          <w:szCs w:val="24"/>
        </w:rPr>
        <w:t>Ploščina kroga, vaje</w:t>
      </w:r>
    </w:p>
    <w:p w:rsidR="001E45B1" w:rsidRDefault="001E45B1" w:rsidP="001E45B1">
      <w:pPr>
        <w:pStyle w:val="Odstavekseznama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1E45B1" w:rsidRDefault="001E45B1" w:rsidP="001E45B1">
      <w:pPr>
        <w:pStyle w:val="Odstavekseznama"/>
        <w:rPr>
          <w:rFonts w:ascii="Times New Roman" w:hAnsi="Times New Roman" w:cs="Times New Roman"/>
          <w:color w:val="1F3864" w:themeColor="accent5" w:themeShade="80"/>
          <w:sz w:val="24"/>
          <w:szCs w:val="24"/>
        </w:rPr>
      </w:pPr>
    </w:p>
    <w:p w:rsidR="001E45B1" w:rsidRDefault="001E45B1" w:rsidP="001E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Rešite naloge iz učbenika na st. 170/1-8. Pregledali jih bomo na našem srečanju.</w:t>
      </w:r>
    </w:p>
    <w:p w:rsidR="001E45B1" w:rsidRDefault="001E45B1" w:rsidP="001E45B1">
      <w:pPr>
        <w:rPr>
          <w:rFonts w:ascii="Times New Roman" w:hAnsi="Times New Roman" w:cs="Times New Roman"/>
          <w:sz w:val="24"/>
          <w:szCs w:val="24"/>
        </w:rPr>
      </w:pPr>
    </w:p>
    <w:p w:rsidR="001E45B1" w:rsidRDefault="001E45B1" w:rsidP="001E45B1">
      <w:pPr>
        <w:rPr>
          <w:rFonts w:ascii="Times New Roman" w:hAnsi="Times New Roman" w:cs="Times New Roman"/>
          <w:sz w:val="24"/>
          <w:szCs w:val="24"/>
        </w:rPr>
      </w:pPr>
    </w:p>
    <w:p w:rsidR="001E45B1" w:rsidRDefault="001E45B1" w:rsidP="001E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Lepo se imejte,</w:t>
      </w:r>
    </w:p>
    <w:p w:rsidR="001E45B1" w:rsidRPr="001E45B1" w:rsidRDefault="001E45B1" w:rsidP="001E4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učiteljica Karmen</w:t>
      </w:r>
    </w:p>
    <w:sectPr w:rsidR="001E45B1" w:rsidRPr="001E45B1" w:rsidSect="0093226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C0C11"/>
    <w:multiLevelType w:val="hybridMultilevel"/>
    <w:tmpl w:val="3D5426A0"/>
    <w:lvl w:ilvl="0" w:tplc="3342D11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77366"/>
    <w:multiLevelType w:val="hybridMultilevel"/>
    <w:tmpl w:val="069A7AA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6FE"/>
    <w:rsid w:val="00062D69"/>
    <w:rsid w:val="000836FE"/>
    <w:rsid w:val="000F0661"/>
    <w:rsid w:val="0014755F"/>
    <w:rsid w:val="001E45B1"/>
    <w:rsid w:val="0045455B"/>
    <w:rsid w:val="004E4422"/>
    <w:rsid w:val="005B2D3D"/>
    <w:rsid w:val="005C621E"/>
    <w:rsid w:val="005D5DB7"/>
    <w:rsid w:val="007615DC"/>
    <w:rsid w:val="00932264"/>
    <w:rsid w:val="00957DF9"/>
    <w:rsid w:val="00A35B14"/>
    <w:rsid w:val="00AB16D0"/>
    <w:rsid w:val="00D32E5D"/>
    <w:rsid w:val="00D5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55B5CB-D200-4244-895F-ADD50AF6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4E4422"/>
    <w:rPr>
      <w:color w:val="808080"/>
    </w:rPr>
  </w:style>
  <w:style w:type="paragraph" w:styleId="Odstavekseznama">
    <w:name w:val="List Paragraph"/>
    <w:basedOn w:val="Navaden"/>
    <w:uiPriority w:val="34"/>
    <w:qFormat/>
    <w:rsid w:val="00A35B1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932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us04web.zoom.us/j/7571973073?pwd=dExvWmR1MGhkb05BZWxkVEt4My9G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karmen.marolt@gmail.com</dc:creator>
  <cp:keywords/>
  <dc:description/>
  <cp:lastModifiedBy>karmen.marolt@gmail.com</cp:lastModifiedBy>
  <cp:revision>12</cp:revision>
  <dcterms:created xsi:type="dcterms:W3CDTF">2020-05-20T16:02:00Z</dcterms:created>
  <dcterms:modified xsi:type="dcterms:W3CDTF">2020-05-24T08:13:00Z</dcterms:modified>
</cp:coreProperties>
</file>