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98" w:rsidRDefault="00B16098" w:rsidP="00B16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PROJEKT </w:t>
      </w:r>
      <w:r w:rsidRPr="00B160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POGUM</w:t>
      </w:r>
    </w:p>
    <w:p w:rsidR="00B16098" w:rsidRDefault="00B16098" w:rsidP="00B16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B160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PO</w:t>
      </w:r>
      <w:r w:rsidRPr="00B16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djetnost </w:t>
      </w:r>
      <w:r w:rsidRPr="00B160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G</w:t>
      </w:r>
      <w:r w:rsidRPr="00B16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radnik za</w:t>
      </w:r>
      <w:r w:rsidRPr="00B160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U</w:t>
      </w:r>
      <w:r w:rsidRPr="00B16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panja </w:t>
      </w:r>
      <w:r w:rsidRPr="00B160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M</w:t>
      </w:r>
      <w:r w:rsidRPr="00B16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ladih</w:t>
      </w:r>
    </w:p>
    <w:p w:rsidR="00961A36" w:rsidRDefault="00961A36" w:rsidP="002B1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2B131F" w:rsidRPr="00B16098" w:rsidRDefault="002B131F" w:rsidP="002B1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l-SI"/>
        </w:rPr>
        <w:drawing>
          <wp:inline distT="0" distB="0" distL="0" distR="0" wp14:anchorId="48636128">
            <wp:extent cx="3188335" cy="23958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A36" w:rsidRDefault="00961A36" w:rsidP="00377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0"/>
          <w:szCs w:val="40"/>
          <w:lang w:eastAsia="sl-SI"/>
        </w:rPr>
      </w:pPr>
    </w:p>
    <w:p w:rsidR="0037793A" w:rsidRPr="0037793A" w:rsidRDefault="0037793A" w:rsidP="00377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0"/>
          <w:szCs w:val="40"/>
          <w:lang w:eastAsia="sl-SI"/>
        </w:rPr>
      </w:pPr>
      <w:r w:rsidRPr="0037793A">
        <w:rPr>
          <w:rFonts w:ascii="Arial" w:eastAsia="Times New Roman" w:hAnsi="Arial" w:cs="Arial"/>
          <w:b/>
          <w:bCs/>
          <w:sz w:val="40"/>
          <w:szCs w:val="40"/>
          <w:lang w:eastAsia="sl-SI"/>
        </w:rPr>
        <w:t>NAMEN PROJEKTA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Namen projekta je razvoj didaktičnih pristopov in strategij ter podpornega okolja in s tem modela spodbujanja podjetnosti v osnovnih šolah,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>usmerjenega v izvajanje odprtega in prožnega prehajanja med izobraževanjem in okoljem: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v okviru modela </w:t>
      </w:r>
      <w:r w:rsidRPr="00961A36">
        <w:rPr>
          <w:rFonts w:ascii="Arial" w:eastAsia="Times New Roman" w:hAnsi="Arial" w:cs="Arial"/>
          <w:b/>
          <w:sz w:val="24"/>
          <w:szCs w:val="24"/>
          <w:lang w:eastAsia="sl-SI"/>
        </w:rPr>
        <w:t>pridobivanje izkušenj za večanje možnosti zaposljivosti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predvsem pa </w:t>
      </w:r>
      <w:r w:rsidRPr="00961A36">
        <w:rPr>
          <w:rFonts w:ascii="Arial" w:eastAsia="Times New Roman" w:hAnsi="Arial" w:cs="Arial"/>
          <w:b/>
          <w:sz w:val="24"/>
          <w:szCs w:val="24"/>
          <w:lang w:eastAsia="sl-SI"/>
        </w:rPr>
        <w:t>razvoj podjetnosti in ustvarjalnosti, uresničevanje konkretnih projektov</w:t>
      </w:r>
      <w:r w:rsidRPr="0037793A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>ob partnerskem sodelovanju s šolo in okoljem, z raziskovalnim sektorjem, s socialnimi partnerji in z nevladnimi or</w:t>
      </w:r>
      <w:r w:rsidR="000733A9" w:rsidRPr="001D1856">
        <w:rPr>
          <w:rFonts w:ascii="Arial" w:eastAsia="Times New Roman" w:hAnsi="Arial" w:cs="Arial"/>
          <w:sz w:val="24"/>
          <w:szCs w:val="24"/>
          <w:lang w:eastAsia="sl-SI"/>
        </w:rPr>
        <w:t>g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anizacijami, </w:t>
      </w:r>
    </w:p>
    <w:p w:rsid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61A36">
        <w:rPr>
          <w:rFonts w:ascii="Arial" w:eastAsia="Times New Roman" w:hAnsi="Arial" w:cs="Arial"/>
          <w:b/>
          <w:sz w:val="24"/>
          <w:szCs w:val="24"/>
          <w:lang w:eastAsia="sl-SI"/>
        </w:rPr>
        <w:t>razvojni model vključuje razvoj novih pedagoških strategij in oblik dela</w:t>
      </w:r>
      <w:r w:rsidRPr="0037793A">
        <w:rPr>
          <w:rFonts w:ascii="Arial" w:eastAsia="Times New Roman" w:hAnsi="Arial" w:cs="Arial"/>
          <w:sz w:val="24"/>
          <w:szCs w:val="24"/>
          <w:u w:val="single"/>
          <w:lang w:eastAsia="sl-SI"/>
        </w:rPr>
        <w:t>,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 v okviru katerih bodo strokovni delavci izvajali dejavnosti, ki prispevajo k </w:t>
      </w:r>
      <w:r w:rsidRPr="00961A36">
        <w:rPr>
          <w:rFonts w:ascii="Arial" w:eastAsia="Times New Roman" w:hAnsi="Arial" w:cs="Arial"/>
          <w:b/>
          <w:sz w:val="24"/>
          <w:szCs w:val="24"/>
          <w:lang w:eastAsia="sl-SI"/>
        </w:rPr>
        <w:t>razvoju ključnih kompetenc</w:t>
      </w:r>
      <w:r w:rsidRPr="0037793A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>skladno s Priporočili Evropskega parlamenta in Sveta z dne 18. decembra 2006 o ključnih kompetencah za vseživljenjsko učenje (2006/962/ES) (UL L 394/10 z dne 30. 12. 2006), ter Sklepi Sveta o podjetnosti v izobraževanju in usposabljanju, št. 14402/14 ter EROP.</w:t>
      </w:r>
    </w:p>
    <w:p w:rsidR="00961A36" w:rsidRDefault="00961A36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  <w:lang w:eastAsia="sl-SI"/>
        </w:rPr>
      </w:pPr>
    </w:p>
    <w:p w:rsidR="009048D9" w:rsidRDefault="009048D9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  <w:lang w:eastAsia="sl-SI"/>
        </w:rPr>
      </w:pPr>
    </w:p>
    <w:p w:rsidR="009048D9" w:rsidRDefault="009048D9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  <w:lang w:eastAsia="sl-SI"/>
        </w:rPr>
      </w:pPr>
    </w:p>
    <w:p w:rsidR="00961A36" w:rsidRDefault="00961A36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C000"/>
          <w:sz w:val="24"/>
          <w:szCs w:val="24"/>
          <w:lang w:eastAsia="sl-SI"/>
        </w:rPr>
      </w:pPr>
    </w:p>
    <w:p w:rsidR="0037793A" w:rsidRPr="00961A36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C000"/>
          <w:sz w:val="24"/>
          <w:szCs w:val="24"/>
          <w:lang w:eastAsia="sl-SI"/>
        </w:rPr>
      </w:pPr>
      <w:r w:rsidRPr="00961A36">
        <w:rPr>
          <w:rFonts w:ascii="Arial" w:eastAsia="Times New Roman" w:hAnsi="Arial" w:cs="Arial"/>
          <w:b/>
          <w:bCs/>
          <w:color w:val="FFC000"/>
          <w:sz w:val="24"/>
          <w:szCs w:val="24"/>
          <w:lang w:eastAsia="sl-SI"/>
        </w:rPr>
        <w:lastRenderedPageBreak/>
        <w:t xml:space="preserve">Ključna cilja javnega razpisa torej sta: </w:t>
      </w:r>
    </w:p>
    <w:p w:rsidR="0037793A" w:rsidRDefault="0037793A" w:rsidP="00E65B1A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E65B1A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razvoj, preizkušanje, implementacija, spremljanje in evalviranje celovitega modela podjetnosti v osnovni šoli in odprtega ter prožnega prehajanja med osnovno šolo in okoljem </w:t>
      </w:r>
    </w:p>
    <w:p w:rsidR="00E65B1A" w:rsidRPr="00E65B1A" w:rsidRDefault="00E65B1A" w:rsidP="00E65B1A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</w:p>
    <w:p w:rsidR="0037793A" w:rsidRPr="00E65B1A" w:rsidRDefault="0037793A" w:rsidP="00E65B1A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65B1A">
        <w:rPr>
          <w:rFonts w:ascii="Arial" w:eastAsia="Times New Roman" w:hAnsi="Arial" w:cs="Arial"/>
          <w:color w:val="7030A0"/>
          <w:sz w:val="24"/>
          <w:szCs w:val="24"/>
          <w:lang w:eastAsia="sl-SI"/>
        </w:rPr>
        <w:t>opolnomočenje šolajočih (učencev v osnovni šoli) in  strokovnih delavcev (učiteljev, svetovalnih delavcev, drugih strokovnih delavcev, vodstvenih delavcev in ravnateljev v OŠ) s kompetenco podjetnosti</w:t>
      </w:r>
      <w:r w:rsidRPr="00E65B1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961A36" w:rsidRDefault="00961A36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Ciljne skupine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>javnega razpisa</w:t>
      </w: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961A36">
        <w:rPr>
          <w:rFonts w:ascii="Arial" w:eastAsia="Times New Roman" w:hAnsi="Arial" w:cs="Arial"/>
          <w:b/>
          <w:bCs/>
          <w:color w:val="00B050"/>
          <w:sz w:val="24"/>
          <w:szCs w:val="24"/>
          <w:lang w:eastAsia="sl-SI"/>
        </w:rPr>
        <w:t xml:space="preserve">so </w:t>
      </w:r>
      <w:r w:rsidRPr="00961A36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učenci</w:t>
      </w:r>
      <w:r w:rsidRPr="00961A36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>osnovnih šol in strokovni ter vodstveni delavci osnovnih šol.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Ključni pričakovani rezultat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 je implementacija razvojnega modela spodbujanja podjetnosti v najmanj 120 osnovnih šolah (30 razvojnih in 90 implementacijskih)</w:t>
      </w:r>
    </w:p>
    <w:p w:rsidR="00961A36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Predvidene aktivnosti v projektu:</w:t>
      </w:r>
    </w:p>
    <w:p w:rsidR="0037793A" w:rsidRPr="0037793A" w:rsidRDefault="0037793A" w:rsidP="003779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Analiza stanja in  pregled različnih pristopov</w:t>
      </w:r>
      <w:r w:rsidR="009048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p w:rsidR="0037793A" w:rsidRPr="0037793A" w:rsidRDefault="0037793A" w:rsidP="003779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Celovito načrtovanje, razvijanje in implementacija modela, v okviru katerega se predvideva izbor, preizkus in povezovanje ter nadgradnja  pilotnih pobud, novih pedagoških strategij, pristopov oz. praks na področju projekta</w:t>
      </w:r>
      <w:r w:rsidR="009048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37793A" w:rsidRPr="0037793A" w:rsidRDefault="0037793A" w:rsidP="003779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Celovita vzpostavitev podpornega okolja za razvojne in implementacijske OŠ</w:t>
      </w:r>
      <w:r w:rsidR="009048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37793A" w:rsidRPr="0037793A" w:rsidRDefault="0037793A" w:rsidP="003779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Celovito načrtovanje implementacije modela in izvedba projekta</w:t>
      </w:r>
      <w:r w:rsidR="009048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p w:rsidR="0037793A" w:rsidRPr="0037793A" w:rsidRDefault="0037793A" w:rsidP="003779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Načrt in izvedba spremljave in evalvacije</w:t>
      </w:r>
      <w:r w:rsidR="009048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p w:rsidR="0037793A" w:rsidRPr="0037793A" w:rsidRDefault="0037793A" w:rsidP="003779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Promocija projekta</w:t>
      </w:r>
      <w:r w:rsidR="009048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961A36" w:rsidRDefault="00961A36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Temeljni viri za izgradnjo projekta/ modela razvijanja kompetenc podjetnosti: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Evropski kompetenčni okvir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>za podjetnost v izobraževanju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sz w:val="24"/>
          <w:szCs w:val="24"/>
          <w:lang w:eastAsia="sl-SI"/>
        </w:rPr>
        <w:t>Sklepi ministrov za podjetnost v izobraževanju, študija primera za EQFEE.</w:t>
      </w:r>
    </w:p>
    <w:p w:rsidR="0037793A" w:rsidRPr="0037793A" w:rsidRDefault="0037793A" w:rsidP="003779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79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Prioriteta MIZŠ: </w:t>
      </w:r>
      <w:r w:rsidRPr="0037793A">
        <w:rPr>
          <w:rFonts w:ascii="Arial" w:eastAsia="Times New Roman" w:hAnsi="Arial" w:cs="Arial"/>
          <w:sz w:val="24"/>
          <w:szCs w:val="24"/>
          <w:lang w:eastAsia="sl-SI"/>
        </w:rPr>
        <w:t xml:space="preserve">Prečna umestitev kompetence v šolski prostor. </w:t>
      </w:r>
    </w:p>
    <w:p w:rsidR="001D1856" w:rsidRPr="001D1856" w:rsidRDefault="001D1856" w:rsidP="00B16098">
      <w:pPr>
        <w:pStyle w:val="Navadensplet"/>
        <w:rPr>
          <w:rFonts w:ascii="Arial" w:hAnsi="Arial" w:cs="Arial"/>
          <w:b/>
          <w:bCs/>
        </w:rPr>
      </w:pPr>
    </w:p>
    <w:p w:rsidR="00961A36" w:rsidRDefault="00961A36" w:rsidP="00B16098">
      <w:pPr>
        <w:pStyle w:val="Navadensplet"/>
        <w:rPr>
          <w:rFonts w:ascii="Arial" w:hAnsi="Arial" w:cs="Arial"/>
          <w:b/>
          <w:bCs/>
          <w:sz w:val="40"/>
          <w:szCs w:val="40"/>
        </w:rPr>
      </w:pPr>
    </w:p>
    <w:p w:rsidR="00961A36" w:rsidRDefault="00961A36" w:rsidP="00B16098">
      <w:pPr>
        <w:pStyle w:val="Navadensplet"/>
        <w:rPr>
          <w:rFonts w:ascii="Arial" w:hAnsi="Arial" w:cs="Arial"/>
          <w:b/>
          <w:bCs/>
          <w:sz w:val="40"/>
          <w:szCs w:val="40"/>
        </w:rPr>
      </w:pPr>
    </w:p>
    <w:p w:rsidR="009048D9" w:rsidRDefault="009048D9" w:rsidP="00B16098">
      <w:pPr>
        <w:pStyle w:val="Navadensplet"/>
        <w:rPr>
          <w:rFonts w:ascii="Arial" w:hAnsi="Arial" w:cs="Arial"/>
          <w:b/>
          <w:bCs/>
          <w:sz w:val="40"/>
          <w:szCs w:val="40"/>
        </w:rPr>
      </w:pPr>
    </w:p>
    <w:p w:rsidR="00B16098" w:rsidRPr="009048D9" w:rsidRDefault="00B16098" w:rsidP="00B16098">
      <w:pPr>
        <w:pStyle w:val="Navadensplet"/>
        <w:rPr>
          <w:rFonts w:ascii="Arial" w:hAnsi="Arial" w:cs="Arial"/>
          <w:b/>
          <w:bCs/>
          <w:sz w:val="32"/>
          <w:szCs w:val="32"/>
        </w:rPr>
      </w:pPr>
      <w:r w:rsidRPr="009048D9">
        <w:rPr>
          <w:rFonts w:ascii="Arial" w:hAnsi="Arial" w:cs="Arial"/>
          <w:b/>
          <w:bCs/>
          <w:sz w:val="32"/>
          <w:szCs w:val="32"/>
        </w:rPr>
        <w:lastRenderedPageBreak/>
        <w:t>CILJI IN NAČELA</w:t>
      </w:r>
      <w:bookmarkStart w:id="0" w:name="_GoBack"/>
      <w:bookmarkEnd w:id="0"/>
    </w:p>
    <w:p w:rsidR="00B16098" w:rsidRPr="001D1856" w:rsidRDefault="00B16098" w:rsidP="00B16098">
      <w:pPr>
        <w:pStyle w:val="Navadensplet"/>
        <w:rPr>
          <w:rFonts w:ascii="Arial" w:hAnsi="Arial" w:cs="Arial"/>
        </w:rPr>
      </w:pPr>
      <w:r w:rsidRPr="00961A36">
        <w:rPr>
          <w:rFonts w:ascii="Arial" w:hAnsi="Arial" w:cs="Arial"/>
          <w:b/>
        </w:rPr>
        <w:t>Cilji:</w:t>
      </w:r>
      <w:r w:rsidRPr="001D1856">
        <w:rPr>
          <w:rFonts w:ascii="Arial" w:hAnsi="Arial" w:cs="Arial"/>
        </w:rPr>
        <w:br/>
        <w:t>•    Razvijanje veščin EntreComp</w:t>
      </w:r>
      <w:r w:rsidRPr="001D1856">
        <w:rPr>
          <w:rFonts w:ascii="Arial" w:hAnsi="Arial" w:cs="Arial"/>
        </w:rPr>
        <w:br/>
        <w:t>•    Pripravljanje mladega človeka na samostojno in odgovorno vključevanje v družbo</w:t>
      </w:r>
      <w:r w:rsidRPr="001D1856">
        <w:rPr>
          <w:rFonts w:ascii="Arial" w:hAnsi="Arial" w:cs="Arial"/>
        </w:rPr>
        <w:br/>
        <w:t>•    Udejanjanje ciljev in načel trajnostnega razvoja</w:t>
      </w:r>
      <w:r w:rsidRPr="001D1856">
        <w:rPr>
          <w:rFonts w:ascii="Arial" w:hAnsi="Arial" w:cs="Arial"/>
        </w:rPr>
        <w:br/>
        <w:t>•    Uresničevanje ciljev vseživljenjskega razvoja s poudarkom na 2. cilju :</w:t>
      </w:r>
      <w:r w:rsidRPr="001D1856">
        <w:rPr>
          <w:rFonts w:ascii="Arial" w:hAnsi="Arial" w:cs="Arial"/>
        </w:rPr>
        <w:br/>
        <w:t>•    Spreminjanje osebnega odnosa in ravnanja do sebe in okolja (vrednostni sistem)</w:t>
      </w:r>
      <w:r w:rsidRPr="001D1856">
        <w:rPr>
          <w:rFonts w:ascii="Arial" w:hAnsi="Arial" w:cs="Arial"/>
        </w:rPr>
        <w:br/>
        <w:t xml:space="preserve">•    Usposabljanje učencev/dijakov za samostojno in odgovorno ravnanje z okoljem </w:t>
      </w:r>
      <w:r w:rsidRPr="001D1856">
        <w:rPr>
          <w:rFonts w:ascii="Arial" w:hAnsi="Arial" w:cs="Arial"/>
        </w:rPr>
        <w:br/>
        <w:t>•    …</w:t>
      </w:r>
    </w:p>
    <w:p w:rsidR="00B16098" w:rsidRPr="001D1856" w:rsidRDefault="00B16098" w:rsidP="00B16098">
      <w:pPr>
        <w:pStyle w:val="Navadensplet"/>
        <w:rPr>
          <w:rFonts w:ascii="Arial" w:hAnsi="Arial" w:cs="Arial"/>
        </w:rPr>
      </w:pPr>
      <w:r w:rsidRPr="00961A36">
        <w:rPr>
          <w:rFonts w:ascii="Arial" w:hAnsi="Arial" w:cs="Arial"/>
          <w:b/>
        </w:rPr>
        <w:t>Načela</w:t>
      </w:r>
      <w:r w:rsidRPr="001D1856">
        <w:rPr>
          <w:rFonts w:ascii="Arial" w:hAnsi="Arial" w:cs="Arial"/>
        </w:rPr>
        <w:t>:</w:t>
      </w:r>
      <w:r w:rsidRPr="001D1856">
        <w:rPr>
          <w:rFonts w:ascii="Arial" w:hAnsi="Arial" w:cs="Arial"/>
        </w:rPr>
        <w:br/>
        <w:t xml:space="preserve">•    Načelo spoštovanja in vključevanja v raznolika področja delovanja (v šoli in v </w:t>
      </w:r>
      <w:r w:rsidR="001D1856">
        <w:rPr>
          <w:rFonts w:ascii="Arial" w:hAnsi="Arial" w:cs="Arial"/>
        </w:rPr>
        <w:t xml:space="preserve">  </w:t>
      </w:r>
      <w:r w:rsidR="00961A3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1D1856">
        <w:rPr>
          <w:rFonts w:ascii="Arial" w:hAnsi="Arial" w:cs="Arial"/>
        </w:rPr>
        <w:t xml:space="preserve">      </w:t>
      </w:r>
      <w:r w:rsidRPr="001D1856">
        <w:rPr>
          <w:rFonts w:ascii="Arial" w:hAnsi="Arial" w:cs="Arial"/>
        </w:rPr>
        <w:t>življenju)</w:t>
      </w:r>
      <w:r w:rsidRPr="001D1856">
        <w:rPr>
          <w:rFonts w:ascii="Arial" w:hAnsi="Arial" w:cs="Arial"/>
        </w:rPr>
        <w:br/>
        <w:t>•    Načelo vključevanja šole v okolje</w:t>
      </w:r>
      <w:r w:rsidRPr="001D1856">
        <w:rPr>
          <w:rFonts w:ascii="Arial" w:hAnsi="Arial" w:cs="Arial"/>
        </w:rPr>
        <w:br/>
        <w:t>•    Načelo sodelovanja in samooskrbe</w:t>
      </w:r>
      <w:r w:rsidRPr="001D1856">
        <w:rPr>
          <w:rFonts w:ascii="Arial" w:hAnsi="Arial" w:cs="Arial"/>
        </w:rPr>
        <w:br/>
        <w:t>•    Načelo sodelovanja in timskega dela</w:t>
      </w:r>
      <w:r w:rsidRPr="001D1856">
        <w:rPr>
          <w:rFonts w:ascii="Arial" w:hAnsi="Arial" w:cs="Arial"/>
        </w:rPr>
        <w:br/>
        <w:t>•    Načelo spoštovanja različnosti</w:t>
      </w:r>
      <w:r w:rsidRPr="001D1856">
        <w:rPr>
          <w:rFonts w:ascii="Arial" w:hAnsi="Arial" w:cs="Arial"/>
        </w:rPr>
        <w:br/>
        <w:t>•    Načelo enakih možnosti</w:t>
      </w:r>
      <w:r w:rsidRPr="001D1856">
        <w:rPr>
          <w:rFonts w:ascii="Arial" w:hAnsi="Arial" w:cs="Arial"/>
        </w:rPr>
        <w:br/>
        <w:t>•    Načelo medgeneracijske pravičnosti in solidarnosti</w:t>
      </w:r>
      <w:r w:rsidRPr="001D1856">
        <w:rPr>
          <w:rFonts w:ascii="Arial" w:hAnsi="Arial" w:cs="Arial"/>
        </w:rPr>
        <w:br/>
        <w:t>•    Načelo globalne odgovornosti</w:t>
      </w:r>
      <w:r w:rsidRPr="001D1856">
        <w:rPr>
          <w:rFonts w:ascii="Arial" w:hAnsi="Arial" w:cs="Arial"/>
        </w:rPr>
        <w:br/>
        <w:t xml:space="preserve">•    Načelo povezovanja gospodarskih, družbenih in </w:t>
      </w:r>
      <w:proofErr w:type="spellStart"/>
      <w:r w:rsidRPr="001D1856">
        <w:rPr>
          <w:rFonts w:ascii="Arial" w:hAnsi="Arial" w:cs="Arial"/>
        </w:rPr>
        <w:t>okol</w:t>
      </w:r>
      <w:r w:rsidR="00961A36">
        <w:rPr>
          <w:rFonts w:ascii="Arial" w:hAnsi="Arial" w:cs="Arial"/>
        </w:rPr>
        <w:t>j</w:t>
      </w:r>
      <w:r w:rsidRPr="001D1856">
        <w:rPr>
          <w:rFonts w:ascii="Arial" w:hAnsi="Arial" w:cs="Arial"/>
        </w:rPr>
        <w:t>skih</w:t>
      </w:r>
      <w:proofErr w:type="spellEnd"/>
      <w:r w:rsidRPr="001D1856">
        <w:rPr>
          <w:rFonts w:ascii="Arial" w:hAnsi="Arial" w:cs="Arial"/>
        </w:rPr>
        <w:t xml:space="preserve"> ciljev</w:t>
      </w:r>
      <w:r w:rsidRPr="001D1856">
        <w:rPr>
          <w:rFonts w:ascii="Arial" w:hAnsi="Arial" w:cs="Arial"/>
        </w:rPr>
        <w:br/>
        <w:t>•    Načelo razvijanja digitalne pismenosti</w:t>
      </w:r>
    </w:p>
    <w:tbl>
      <w:tblPr>
        <w:tblW w:w="4530" w:type="dxa"/>
        <w:tblCellSpacing w:w="15" w:type="dxa"/>
        <w:shd w:val="clear" w:color="auto" w:fill="47C90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B16098" w:rsidRPr="00B16098" w:rsidTr="009048D9">
        <w:trPr>
          <w:trHeight w:val="1476"/>
          <w:tblCellSpacing w:w="15" w:type="dxa"/>
        </w:trPr>
        <w:tc>
          <w:tcPr>
            <w:tcW w:w="0" w:type="auto"/>
            <w:shd w:val="clear" w:color="auto" w:fill="47C90E"/>
            <w:vAlign w:val="center"/>
            <w:hideMark/>
          </w:tcPr>
          <w:p w:rsidR="00B16098" w:rsidRPr="00B16098" w:rsidRDefault="00B16098" w:rsidP="00B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AKCIJA</w:t>
            </w:r>
          </w:p>
          <w:p w:rsidR="00B16098" w:rsidRPr="00B16098" w:rsidRDefault="00B16098" w:rsidP="00B16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samoiniciativnost</w:t>
            </w:r>
          </w:p>
          <w:p w:rsidR="00B16098" w:rsidRPr="00B16098" w:rsidRDefault="00B16098" w:rsidP="00B16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načrtovanje in vodenje</w:t>
            </w:r>
          </w:p>
          <w:p w:rsidR="00B16098" w:rsidRPr="00B16098" w:rsidRDefault="00B16098" w:rsidP="00B16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obvladovanje negotovosti in tveganj</w:t>
            </w:r>
          </w:p>
          <w:p w:rsidR="00B16098" w:rsidRPr="00B16098" w:rsidRDefault="00B16098" w:rsidP="00B16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sodelovanje</w:t>
            </w:r>
          </w:p>
          <w:p w:rsidR="00B16098" w:rsidRPr="00B16098" w:rsidRDefault="00B16098" w:rsidP="00B16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izkustveno učenje</w:t>
            </w:r>
          </w:p>
          <w:p w:rsidR="00B16098" w:rsidRPr="00B16098" w:rsidRDefault="00B16098" w:rsidP="00B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16098" w:rsidRPr="00B16098" w:rsidTr="009048D9">
        <w:trPr>
          <w:trHeight w:val="50"/>
          <w:tblCellSpacing w:w="15" w:type="dxa"/>
        </w:trPr>
        <w:tc>
          <w:tcPr>
            <w:tcW w:w="0" w:type="auto"/>
            <w:shd w:val="clear" w:color="auto" w:fill="47C90E"/>
            <w:vAlign w:val="center"/>
          </w:tcPr>
          <w:p w:rsidR="00B16098" w:rsidRPr="00B16098" w:rsidRDefault="00B16098" w:rsidP="00B16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</w:p>
        </w:tc>
      </w:tr>
    </w:tbl>
    <w:p w:rsidR="00B16098" w:rsidRPr="00B16098" w:rsidRDefault="00B16098" w:rsidP="00B16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4500" w:type="dxa"/>
        <w:tblCellSpacing w:w="15" w:type="dxa"/>
        <w:shd w:val="clear" w:color="auto" w:fill="F4710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B16098" w:rsidRPr="00B16098" w:rsidTr="00B16098">
        <w:trPr>
          <w:tblCellSpacing w:w="15" w:type="dxa"/>
        </w:trPr>
        <w:tc>
          <w:tcPr>
            <w:tcW w:w="0" w:type="auto"/>
            <w:shd w:val="clear" w:color="auto" w:fill="F47104"/>
            <w:vAlign w:val="center"/>
            <w:hideMark/>
          </w:tcPr>
          <w:p w:rsidR="00B16098" w:rsidRPr="00B16098" w:rsidRDefault="00B16098" w:rsidP="00B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VIRI</w:t>
            </w:r>
          </w:p>
          <w:p w:rsidR="00B16098" w:rsidRPr="00B16098" w:rsidRDefault="00B16098" w:rsidP="00B16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samozavedanje in samozadostnost</w:t>
            </w:r>
          </w:p>
          <w:p w:rsidR="00B16098" w:rsidRPr="00B16098" w:rsidRDefault="00B16098" w:rsidP="00B16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motivacija in vztrajnost</w:t>
            </w:r>
          </w:p>
          <w:p w:rsidR="00B16098" w:rsidRPr="00B16098" w:rsidRDefault="00B16098" w:rsidP="00B16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mobilizacija virov</w:t>
            </w:r>
          </w:p>
          <w:p w:rsidR="00B16098" w:rsidRPr="00B16098" w:rsidRDefault="00B16098" w:rsidP="00B16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finančna in ekonomska pismenost</w:t>
            </w:r>
          </w:p>
          <w:p w:rsidR="00B16098" w:rsidRPr="00B16098" w:rsidRDefault="00B16098" w:rsidP="00B16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vključevanje drugih</w:t>
            </w:r>
          </w:p>
          <w:p w:rsidR="00B16098" w:rsidRPr="00B16098" w:rsidRDefault="00B16098" w:rsidP="00B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16098" w:rsidRPr="00B16098" w:rsidRDefault="00B16098" w:rsidP="00B16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4500" w:type="dxa"/>
        <w:tblCellSpacing w:w="15" w:type="dxa"/>
        <w:shd w:val="clear" w:color="auto" w:fill="6B07C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B16098" w:rsidRPr="00B16098" w:rsidTr="009048D9">
        <w:trPr>
          <w:trHeight w:val="21"/>
          <w:tblCellSpacing w:w="15" w:type="dxa"/>
        </w:trPr>
        <w:tc>
          <w:tcPr>
            <w:tcW w:w="0" w:type="auto"/>
            <w:shd w:val="clear" w:color="auto" w:fill="6B07C4"/>
            <w:vAlign w:val="center"/>
            <w:hideMark/>
          </w:tcPr>
          <w:p w:rsidR="00B16098" w:rsidRPr="00B16098" w:rsidRDefault="00B16098" w:rsidP="00B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IDEJE in PRILOŽNOSTI</w:t>
            </w:r>
          </w:p>
          <w:p w:rsidR="00B16098" w:rsidRPr="00B16098" w:rsidRDefault="00B16098" w:rsidP="00B16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odkrivanje priložnosti</w:t>
            </w:r>
          </w:p>
          <w:p w:rsidR="00B16098" w:rsidRPr="00B16098" w:rsidRDefault="00B16098" w:rsidP="00B16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kreativnost</w:t>
            </w:r>
          </w:p>
          <w:p w:rsidR="00B16098" w:rsidRPr="00B16098" w:rsidRDefault="00B16098" w:rsidP="00B16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vizija</w:t>
            </w:r>
          </w:p>
          <w:p w:rsidR="00B16098" w:rsidRPr="00B16098" w:rsidRDefault="00B16098" w:rsidP="00B16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vrednotenje idej</w:t>
            </w:r>
          </w:p>
          <w:p w:rsidR="00B16098" w:rsidRPr="00B16098" w:rsidRDefault="00B16098" w:rsidP="00B16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60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l-SI"/>
              </w:rPr>
              <w:t>etično in trajnostno mišljenje</w:t>
            </w:r>
          </w:p>
          <w:p w:rsidR="00B16098" w:rsidRPr="00B16098" w:rsidRDefault="00B16098" w:rsidP="00B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16098" w:rsidRDefault="00B16098" w:rsidP="00B16098">
      <w:pPr>
        <w:pStyle w:val="Navadensplet"/>
        <w:rPr>
          <w:b/>
          <w:bCs/>
        </w:rPr>
      </w:pPr>
    </w:p>
    <w:p w:rsidR="002B131F" w:rsidRPr="001D1856" w:rsidRDefault="002B131F" w:rsidP="002B131F">
      <w:pPr>
        <w:rPr>
          <w:rFonts w:ascii="Arial" w:hAnsi="Arial" w:cs="Arial"/>
          <w:b/>
          <w:sz w:val="40"/>
          <w:szCs w:val="40"/>
        </w:rPr>
      </w:pPr>
      <w:r w:rsidRPr="00961A36">
        <w:rPr>
          <w:rFonts w:ascii="Arial" w:hAnsi="Arial" w:cs="Arial"/>
          <w:b/>
          <w:sz w:val="36"/>
          <w:szCs w:val="36"/>
        </w:rPr>
        <w:t>PROJEKT POGUM V OŠ ANTONA GLOBOČNIKA POSTOJNA</w:t>
      </w:r>
      <w:r w:rsidRPr="001D1856">
        <w:rPr>
          <w:rFonts w:ascii="Arial" w:hAnsi="Arial" w:cs="Arial"/>
          <w:b/>
          <w:sz w:val="40"/>
          <w:szCs w:val="40"/>
        </w:rPr>
        <w:t xml:space="preserve"> - </w:t>
      </w:r>
      <w:r w:rsidRPr="00961A36">
        <w:rPr>
          <w:rFonts w:ascii="Arial" w:hAnsi="Arial" w:cs="Arial"/>
          <w:b/>
          <w:color w:val="00B050"/>
          <w:sz w:val="40"/>
          <w:szCs w:val="40"/>
        </w:rPr>
        <w:t>RAZVOJNA ŠOLA</w:t>
      </w:r>
    </w:p>
    <w:p w:rsidR="002B131F" w:rsidRDefault="002B131F" w:rsidP="002B131F">
      <w:pPr>
        <w:rPr>
          <w:rFonts w:ascii="Arial" w:hAnsi="Arial" w:cs="Arial"/>
          <w:sz w:val="24"/>
          <w:szCs w:val="24"/>
        </w:rPr>
      </w:pPr>
    </w:p>
    <w:p w:rsidR="00961A36" w:rsidRDefault="002B131F" w:rsidP="00961A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Raziskovalno vprašanje</w:t>
      </w:r>
    </w:p>
    <w:p w:rsidR="002B131F" w:rsidRPr="00FB4671" w:rsidRDefault="002B131F" w:rsidP="00961A36">
      <w:pPr>
        <w:jc w:val="center"/>
        <w:rPr>
          <w:rFonts w:ascii="Arial" w:hAnsi="Arial" w:cs="Arial"/>
          <w:sz w:val="28"/>
          <w:szCs w:val="28"/>
        </w:rPr>
      </w:pPr>
      <w:r w:rsidRPr="00961A36">
        <w:rPr>
          <w:rFonts w:ascii="Arial" w:hAnsi="Arial" w:cs="Arial"/>
          <w:b/>
          <w:color w:val="C45911" w:themeColor="accent2" w:themeShade="BF"/>
          <w:sz w:val="36"/>
          <w:szCs w:val="36"/>
        </w:rPr>
        <w:t>KATERE SKRIVNOSTI SKRIVA SOVIČ ?</w:t>
      </w:r>
    </w:p>
    <w:p w:rsidR="002B131F" w:rsidRDefault="002B131F" w:rsidP="002B131F">
      <w:pPr>
        <w:rPr>
          <w:rFonts w:ascii="Arial" w:hAnsi="Arial" w:cs="Arial"/>
          <w:sz w:val="28"/>
          <w:szCs w:val="28"/>
        </w:rPr>
      </w:pPr>
    </w:p>
    <w:p w:rsidR="00961A36" w:rsidRPr="00FB4671" w:rsidRDefault="00961A36" w:rsidP="002B131F">
      <w:pPr>
        <w:rPr>
          <w:rFonts w:ascii="Arial" w:hAnsi="Arial" w:cs="Arial"/>
          <w:sz w:val="28"/>
          <w:szCs w:val="28"/>
        </w:rPr>
      </w:pPr>
    </w:p>
    <w:p w:rsidR="002B131F" w:rsidRPr="00FB4671" w:rsidRDefault="002B131F" w:rsidP="002B131F">
      <w:pPr>
        <w:rPr>
          <w:rFonts w:ascii="Arial" w:hAnsi="Arial" w:cs="Arial"/>
          <w:sz w:val="28"/>
          <w:szCs w:val="28"/>
        </w:rPr>
      </w:pPr>
      <w:r w:rsidRPr="00FB4671">
        <w:rPr>
          <w:rFonts w:ascii="Arial" w:hAnsi="Arial" w:cs="Arial"/>
          <w:b/>
          <w:sz w:val="28"/>
          <w:szCs w:val="28"/>
        </w:rPr>
        <w:t xml:space="preserve">Krepimo </w:t>
      </w:r>
      <w:r w:rsidRPr="001D1856">
        <w:rPr>
          <w:rFonts w:ascii="Arial" w:hAnsi="Arial" w:cs="Arial"/>
          <w:b/>
          <w:color w:val="7030A0"/>
          <w:sz w:val="28"/>
          <w:szCs w:val="28"/>
        </w:rPr>
        <w:t>ustvarjalnost</w:t>
      </w:r>
      <w:r w:rsidRPr="001D1856">
        <w:rPr>
          <w:rFonts w:ascii="Arial" w:hAnsi="Arial" w:cs="Arial"/>
          <w:color w:val="7030A0"/>
          <w:sz w:val="28"/>
          <w:szCs w:val="28"/>
        </w:rPr>
        <w:t xml:space="preserve"> </w:t>
      </w:r>
      <w:r w:rsidRPr="00FB4671">
        <w:rPr>
          <w:rFonts w:ascii="Arial" w:hAnsi="Arial" w:cs="Arial"/>
          <w:sz w:val="28"/>
          <w:szCs w:val="28"/>
        </w:rPr>
        <w:t>učencev</w:t>
      </w:r>
    </w:p>
    <w:p w:rsidR="002B131F" w:rsidRPr="00FB4671" w:rsidRDefault="002B131F" w:rsidP="002B131F">
      <w:pPr>
        <w:rPr>
          <w:rFonts w:ascii="Arial" w:hAnsi="Arial" w:cs="Arial"/>
          <w:sz w:val="28"/>
          <w:szCs w:val="28"/>
        </w:rPr>
      </w:pPr>
      <w:r w:rsidRPr="00FB4671">
        <w:rPr>
          <w:rFonts w:ascii="Arial" w:hAnsi="Arial" w:cs="Arial"/>
          <w:b/>
          <w:sz w:val="28"/>
          <w:szCs w:val="28"/>
        </w:rPr>
        <w:t xml:space="preserve">Krepimo </w:t>
      </w:r>
      <w:r w:rsidRPr="001D1856">
        <w:rPr>
          <w:rFonts w:ascii="Arial" w:hAnsi="Arial" w:cs="Arial"/>
          <w:b/>
          <w:color w:val="7030A0"/>
          <w:sz w:val="28"/>
          <w:szCs w:val="28"/>
        </w:rPr>
        <w:t>kreativnost</w:t>
      </w:r>
      <w:r w:rsidRPr="00FB4671">
        <w:rPr>
          <w:rFonts w:ascii="Arial" w:hAnsi="Arial" w:cs="Arial"/>
          <w:sz w:val="28"/>
          <w:szCs w:val="28"/>
        </w:rPr>
        <w:t xml:space="preserve"> učencev</w:t>
      </w:r>
    </w:p>
    <w:p w:rsidR="002B131F" w:rsidRPr="00FB4671" w:rsidRDefault="002B131F" w:rsidP="002B131F">
      <w:pPr>
        <w:rPr>
          <w:rFonts w:ascii="Arial" w:hAnsi="Arial" w:cs="Arial"/>
          <w:sz w:val="28"/>
          <w:szCs w:val="28"/>
        </w:rPr>
      </w:pPr>
      <w:r w:rsidRPr="00FB4671">
        <w:rPr>
          <w:rFonts w:ascii="Arial" w:hAnsi="Arial" w:cs="Arial"/>
          <w:b/>
          <w:sz w:val="28"/>
          <w:szCs w:val="28"/>
        </w:rPr>
        <w:t xml:space="preserve">Krepimo </w:t>
      </w:r>
      <w:r w:rsidRPr="001D1856">
        <w:rPr>
          <w:rFonts w:ascii="Arial" w:hAnsi="Arial" w:cs="Arial"/>
          <w:b/>
          <w:color w:val="7030A0"/>
          <w:sz w:val="28"/>
          <w:szCs w:val="28"/>
        </w:rPr>
        <w:t>inovativnost</w:t>
      </w:r>
      <w:r w:rsidRPr="00FB4671">
        <w:rPr>
          <w:rFonts w:ascii="Arial" w:hAnsi="Arial" w:cs="Arial"/>
          <w:sz w:val="28"/>
          <w:szCs w:val="28"/>
        </w:rPr>
        <w:t xml:space="preserve"> učencev</w:t>
      </w:r>
    </w:p>
    <w:p w:rsidR="002B131F" w:rsidRDefault="002B131F" w:rsidP="002B131F">
      <w:pPr>
        <w:rPr>
          <w:rFonts w:ascii="Arial" w:hAnsi="Arial" w:cs="Arial"/>
          <w:sz w:val="28"/>
          <w:szCs w:val="28"/>
        </w:rPr>
      </w:pPr>
      <w:r w:rsidRPr="00FB4671">
        <w:rPr>
          <w:rFonts w:ascii="Arial" w:hAnsi="Arial" w:cs="Arial"/>
          <w:b/>
          <w:sz w:val="28"/>
          <w:szCs w:val="28"/>
        </w:rPr>
        <w:t>Spodbujamo</w:t>
      </w:r>
      <w:r w:rsidRPr="00FB4671">
        <w:rPr>
          <w:rFonts w:ascii="Arial" w:hAnsi="Arial" w:cs="Arial"/>
          <w:sz w:val="28"/>
          <w:szCs w:val="28"/>
        </w:rPr>
        <w:t xml:space="preserve"> nastajanje izdelkov,</w:t>
      </w:r>
      <w:r>
        <w:rPr>
          <w:rFonts w:ascii="Arial" w:hAnsi="Arial" w:cs="Arial"/>
          <w:sz w:val="28"/>
          <w:szCs w:val="28"/>
        </w:rPr>
        <w:t xml:space="preserve"> </w:t>
      </w:r>
      <w:r w:rsidRPr="00FB4671">
        <w:rPr>
          <w:rFonts w:ascii="Arial" w:hAnsi="Arial" w:cs="Arial"/>
          <w:sz w:val="28"/>
          <w:szCs w:val="28"/>
        </w:rPr>
        <w:t xml:space="preserve">ki predstavljajo prehod iz dosedanjih </w:t>
      </w:r>
    </w:p>
    <w:p w:rsidR="002B131F" w:rsidRPr="003B052D" w:rsidRDefault="002B131F" w:rsidP="002B1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FB4671">
        <w:rPr>
          <w:rFonts w:ascii="Arial" w:hAnsi="Arial" w:cs="Arial"/>
          <w:sz w:val="28"/>
          <w:szCs w:val="28"/>
        </w:rPr>
        <w:t>okvirjev k nečemu drugačnemu</w:t>
      </w:r>
      <w:r w:rsidRPr="00CD09E6">
        <w:rPr>
          <w:rFonts w:ascii="Arial" w:hAnsi="Arial" w:cs="Arial"/>
          <w:sz w:val="24"/>
          <w:szCs w:val="24"/>
        </w:rPr>
        <w:t>.</w:t>
      </w:r>
    </w:p>
    <w:p w:rsidR="00076EE4" w:rsidRDefault="00076EE4">
      <w:pPr>
        <w:rPr>
          <w:rFonts w:ascii="Arial" w:hAnsi="Arial" w:cs="Arial"/>
          <w:sz w:val="24"/>
          <w:szCs w:val="24"/>
        </w:rPr>
      </w:pPr>
    </w:p>
    <w:p w:rsidR="00961A36" w:rsidRPr="00961A36" w:rsidRDefault="00961A36" w:rsidP="00961A36">
      <w:pPr>
        <w:rPr>
          <w:rFonts w:ascii="Arial" w:hAnsi="Arial" w:cs="Arial"/>
          <w:b/>
          <w:color w:val="FFC000"/>
          <w:sz w:val="28"/>
          <w:szCs w:val="28"/>
        </w:rPr>
      </w:pPr>
      <w:r w:rsidRPr="00961A36">
        <w:rPr>
          <w:rFonts w:ascii="Arial" w:hAnsi="Arial" w:cs="Arial"/>
          <w:b/>
          <w:color w:val="FFC000"/>
          <w:sz w:val="28"/>
          <w:szCs w:val="28"/>
        </w:rPr>
        <w:t>V ŠOLSKEM LETU 2018/19</w:t>
      </w:r>
    </w:p>
    <w:p w:rsidR="00961A36" w:rsidRPr="00D741A0" w:rsidRDefault="00961A36" w:rsidP="00961A36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bilo</w:t>
      </w:r>
      <w:r w:rsidRPr="00D741A0">
        <w:rPr>
          <w:rFonts w:ascii="Arial" w:hAnsi="Arial" w:cs="Arial"/>
          <w:b/>
          <w:sz w:val="24"/>
          <w:szCs w:val="24"/>
        </w:rPr>
        <w:t xml:space="preserve"> raziskovalno vprašanje </w:t>
      </w:r>
      <w:r>
        <w:rPr>
          <w:rFonts w:ascii="Arial" w:hAnsi="Arial" w:cs="Arial"/>
          <w:b/>
          <w:color w:val="C45911" w:themeColor="accent2" w:themeShade="BF"/>
          <w:sz w:val="28"/>
          <w:szCs w:val="28"/>
        </w:rPr>
        <w:t>LEGENDA</w:t>
      </w:r>
      <w:r w:rsidRPr="00D741A0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O GRADU NA SOVIČU</w:t>
      </w:r>
    </w:p>
    <w:p w:rsidR="00961A36" w:rsidRDefault="00961A36" w:rsidP="00961A36">
      <w:pPr>
        <w:rPr>
          <w:rFonts w:ascii="Arial" w:hAnsi="Arial" w:cs="Arial"/>
          <w:b/>
          <w:sz w:val="24"/>
          <w:szCs w:val="24"/>
        </w:rPr>
      </w:pPr>
    </w:p>
    <w:p w:rsidR="00961A36" w:rsidRDefault="00961A36" w:rsidP="00961A36">
      <w:pPr>
        <w:rPr>
          <w:rFonts w:ascii="Arial" w:hAnsi="Arial" w:cs="Arial"/>
          <w:b/>
          <w:sz w:val="24"/>
          <w:szCs w:val="24"/>
        </w:rPr>
      </w:pPr>
    </w:p>
    <w:p w:rsidR="00961A36" w:rsidRPr="00961A36" w:rsidRDefault="00961A36" w:rsidP="00961A36">
      <w:pPr>
        <w:rPr>
          <w:rFonts w:ascii="Arial" w:hAnsi="Arial" w:cs="Arial"/>
          <w:b/>
          <w:color w:val="00B050"/>
          <w:sz w:val="28"/>
          <w:szCs w:val="28"/>
        </w:rPr>
      </w:pPr>
      <w:r w:rsidRPr="00961A36">
        <w:rPr>
          <w:rFonts w:ascii="Arial" w:hAnsi="Arial" w:cs="Arial"/>
          <w:b/>
          <w:color w:val="00B050"/>
          <w:sz w:val="28"/>
          <w:szCs w:val="28"/>
        </w:rPr>
        <w:t>V ŠOLSKEM LETU 2019/20</w:t>
      </w:r>
    </w:p>
    <w:p w:rsidR="00961A36" w:rsidRDefault="00961A36" w:rsidP="00961A36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je</w:t>
      </w:r>
      <w:r w:rsidRPr="00D741A0">
        <w:rPr>
          <w:rFonts w:ascii="Arial" w:hAnsi="Arial" w:cs="Arial"/>
          <w:b/>
          <w:sz w:val="24"/>
          <w:szCs w:val="24"/>
        </w:rPr>
        <w:t xml:space="preserve"> raziskovalno vprašanje  </w:t>
      </w:r>
      <w:r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ODSTIRAMO ZGODBE IN PODOBE </w:t>
      </w:r>
    </w:p>
    <w:p w:rsidR="00961A36" w:rsidRPr="00D741A0" w:rsidRDefault="00961A36" w:rsidP="00961A36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                                          STAREGA MESTNEGA JEDRA</w:t>
      </w:r>
    </w:p>
    <w:p w:rsidR="00D741A0" w:rsidRPr="00D741A0" w:rsidRDefault="00D741A0" w:rsidP="00961A36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sectPr w:rsidR="00D741A0" w:rsidRPr="00D741A0" w:rsidSect="009048D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E3B"/>
    <w:multiLevelType w:val="multilevel"/>
    <w:tmpl w:val="778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C5C15"/>
    <w:multiLevelType w:val="multilevel"/>
    <w:tmpl w:val="B410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94CC2"/>
    <w:multiLevelType w:val="multilevel"/>
    <w:tmpl w:val="055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81707"/>
    <w:multiLevelType w:val="hybridMultilevel"/>
    <w:tmpl w:val="6096C488"/>
    <w:lvl w:ilvl="0" w:tplc="D240963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7E2A"/>
    <w:multiLevelType w:val="multilevel"/>
    <w:tmpl w:val="BC8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A6DD3"/>
    <w:multiLevelType w:val="multilevel"/>
    <w:tmpl w:val="262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85A41"/>
    <w:multiLevelType w:val="multilevel"/>
    <w:tmpl w:val="4C3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00804"/>
    <w:multiLevelType w:val="multilevel"/>
    <w:tmpl w:val="700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B0553"/>
    <w:multiLevelType w:val="multilevel"/>
    <w:tmpl w:val="06E4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C41AB"/>
    <w:multiLevelType w:val="multilevel"/>
    <w:tmpl w:val="E6F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98"/>
    <w:rsid w:val="000733A9"/>
    <w:rsid w:val="00076EE4"/>
    <w:rsid w:val="001D1856"/>
    <w:rsid w:val="002B131F"/>
    <w:rsid w:val="0037793A"/>
    <w:rsid w:val="009048D9"/>
    <w:rsid w:val="00961A36"/>
    <w:rsid w:val="00B16098"/>
    <w:rsid w:val="00CB4FF0"/>
    <w:rsid w:val="00D741A0"/>
    <w:rsid w:val="00E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197"/>
  <w15:chartTrackingRefBased/>
  <w15:docId w15:val="{4EE85738-6211-485E-9069-5D723A2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1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16098"/>
    <w:rPr>
      <w:color w:val="0000FF"/>
      <w:u w:val="single"/>
    </w:rPr>
  </w:style>
  <w:style w:type="table" w:styleId="Tabelamrea">
    <w:name w:val="Table Grid"/>
    <w:basedOn w:val="Navadnatabela"/>
    <w:uiPriority w:val="39"/>
    <w:rsid w:val="002B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2018-10-25T05:41:00Z</dcterms:created>
  <dcterms:modified xsi:type="dcterms:W3CDTF">2019-12-13T09:53:00Z</dcterms:modified>
</cp:coreProperties>
</file>